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97"/>
        <w:gridCol w:w="5891"/>
      </w:tblGrid>
      <w:tr w:rsidR="00BA35B2" w14:paraId="3C138CEF" w14:textId="77777777">
        <w:trPr>
          <w:trHeight w:val="991"/>
          <w:jc w:val="center"/>
        </w:trPr>
        <w:tc>
          <w:tcPr>
            <w:tcW w:w="3423" w:type="dxa"/>
            <w:tcBorders>
              <w:top w:val="nil"/>
              <w:left w:val="nil"/>
              <w:bottom w:val="nil"/>
              <w:right w:val="nil"/>
              <w:tl2br w:val="nil"/>
              <w:tr2bl w:val="nil"/>
            </w:tcBorders>
            <w:shd w:val="clear" w:color="auto" w:fill="auto"/>
            <w:tcMar>
              <w:top w:w="0" w:type="dxa"/>
              <w:left w:w="108" w:type="dxa"/>
              <w:bottom w:w="0" w:type="dxa"/>
              <w:right w:w="108" w:type="dxa"/>
            </w:tcMar>
          </w:tcPr>
          <w:p w14:paraId="30F73FF1" w14:textId="77777777" w:rsidR="00BA35B2" w:rsidRDefault="00766C22">
            <w:pPr>
              <w:jc w:val="center"/>
              <w:rPr>
                <w:rFonts w:ascii="Times New Roman" w:hAnsi="Times New Roman"/>
                <w:spacing w:val="-4"/>
                <w:position w:val="-2"/>
              </w:rPr>
            </w:pPr>
            <w:r>
              <w:rPr>
                <w:rFonts w:ascii="Times New Roman" w:hAnsi="Times New Roman"/>
                <w:b/>
                <w:bCs/>
                <w:noProof/>
                <w:spacing w:val="-4"/>
                <w:position w:val="-2"/>
                <w:sz w:val="26"/>
              </w:rPr>
              <mc:AlternateContent>
                <mc:Choice Requires="wps">
                  <w:drawing>
                    <wp:anchor distT="0" distB="0" distL="114300" distR="114300" simplePos="0" relativeHeight="251659264" behindDoc="0" locked="0" layoutInCell="1" allowOverlap="1" wp14:anchorId="261522A8" wp14:editId="13DF5FF9">
                      <wp:simplePos x="0" y="0"/>
                      <wp:positionH relativeFrom="column">
                        <wp:posOffset>694690</wp:posOffset>
                      </wp:positionH>
                      <wp:positionV relativeFrom="paragraph">
                        <wp:posOffset>432435</wp:posOffset>
                      </wp:positionV>
                      <wp:extent cx="612752" cy="0"/>
                      <wp:effectExtent l="0" t="0" r="1651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EE1E3" id="_x0000_t32" coordsize="21600,21600" o:spt="32" o:oned="t" path="m,l21600,21600e" filled="f">
                      <v:path arrowok="t" fillok="f" o:connecttype="none"/>
                      <o:lock v:ext="edit" shapetype="t"/>
                    </v:shapetype>
                    <v:shape id="AutoShape 2" o:spid="_x0000_s1026" type="#_x0000_t32" style="position:absolute;margin-left:54.7pt;margin-top:34.05pt;width: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"/>
                  </w:pict>
                </mc:Fallback>
              </mc:AlternateContent>
            </w:r>
            <w:r>
              <w:rPr>
                <w:rFonts w:ascii="Times New Roman" w:hAnsi="Times New Roman"/>
                <w:b/>
                <w:bCs/>
                <w:spacing w:val="-4"/>
                <w:position w:val="-2"/>
                <w:sz w:val="26"/>
              </w:rPr>
              <w:t xml:space="preserve">ỦY BAN NHÂN DÂN </w:t>
            </w:r>
            <w:r>
              <w:rPr>
                <w:rFonts w:ascii="Times New Roman" w:hAnsi="Times New Roman"/>
                <w:b/>
                <w:bCs/>
                <w:spacing w:val="-4"/>
                <w:position w:val="-2"/>
                <w:sz w:val="26"/>
              </w:rPr>
              <w:br/>
              <w:t>TỈNH HÀ TĨNH</w:t>
            </w:r>
            <w:r>
              <w:rPr>
                <w:rFonts w:ascii="Times New Roman" w:hAnsi="Times New Roman"/>
                <w:b/>
                <w:bCs/>
                <w:spacing w:val="-4"/>
                <w:position w:val="-2"/>
              </w:rPr>
              <w:br/>
            </w:r>
          </w:p>
        </w:tc>
        <w:tc>
          <w:tcPr>
            <w:tcW w:w="5962" w:type="dxa"/>
            <w:tcBorders>
              <w:top w:val="nil"/>
              <w:left w:val="nil"/>
              <w:bottom w:val="nil"/>
              <w:right w:val="nil"/>
              <w:tl2br w:val="nil"/>
              <w:tr2bl w:val="nil"/>
            </w:tcBorders>
            <w:shd w:val="clear" w:color="auto" w:fill="auto"/>
            <w:tcMar>
              <w:top w:w="0" w:type="dxa"/>
              <w:left w:w="108" w:type="dxa"/>
              <w:bottom w:w="0" w:type="dxa"/>
              <w:right w:w="108" w:type="dxa"/>
            </w:tcMar>
          </w:tcPr>
          <w:p w14:paraId="185CD2E6" w14:textId="77777777" w:rsidR="00BA35B2" w:rsidRDefault="00766C22">
            <w:pPr>
              <w:jc w:val="center"/>
              <w:rPr>
                <w:rFonts w:ascii="Times New Roman" w:hAnsi="Times New Roman"/>
                <w:spacing w:val="-4"/>
                <w:position w:val="-2"/>
              </w:rPr>
            </w:pPr>
            <w:r>
              <w:rPr>
                <w:rFonts w:ascii="Times New Roman" w:hAnsi="Times New Roman"/>
                <w:b/>
                <w:bCs/>
                <w:noProof/>
                <w:spacing w:val="-4"/>
                <w:position w:val="-2"/>
                <w:sz w:val="26"/>
                <w:szCs w:val="26"/>
              </w:rPr>
              <mc:AlternateContent>
                <mc:Choice Requires="wps">
                  <w:drawing>
                    <wp:anchor distT="0" distB="0" distL="114300" distR="114300" simplePos="0" relativeHeight="251660288" behindDoc="0" locked="0" layoutInCell="1" allowOverlap="1" wp14:anchorId="7B719E3B" wp14:editId="50D04846">
                      <wp:simplePos x="0" y="0"/>
                      <wp:positionH relativeFrom="column">
                        <wp:posOffset>863205</wp:posOffset>
                      </wp:positionH>
                      <wp:positionV relativeFrom="paragraph">
                        <wp:posOffset>431910</wp:posOffset>
                      </wp:positionV>
                      <wp:extent cx="1997865" cy="0"/>
                      <wp:effectExtent l="0" t="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DA51D" id="AutoShape 3" o:spid="_x0000_s1026" type="#_x0000_t32" style="position:absolute;margin-left:67.95pt;margin-top:34pt;width:1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"/>
                  </w:pict>
                </mc:Fallback>
              </mc:AlternateContent>
            </w:r>
            <w:r>
              <w:rPr>
                <w:rFonts w:ascii="Times New Roman" w:hAnsi="Times New Roman"/>
                <w:b/>
                <w:bCs/>
                <w:spacing w:val="-4"/>
                <w:position w:val="-2"/>
                <w:sz w:val="26"/>
                <w:szCs w:val="26"/>
              </w:rPr>
              <w:t>CỘNG HÒA XÃ HỘI CHỦ NGHĨA VIỆT NAM</w:t>
            </w:r>
            <w:r>
              <w:rPr>
                <w:rFonts w:ascii="Times New Roman" w:hAnsi="Times New Roman"/>
                <w:b/>
                <w:bCs/>
                <w:spacing w:val="-4"/>
                <w:position w:val="-2"/>
              </w:rPr>
              <w:br/>
            </w:r>
            <w:r>
              <w:rPr>
                <w:rFonts w:ascii="Times New Roman" w:hAnsi="Times New Roman"/>
                <w:b/>
                <w:bCs/>
                <w:spacing w:val="-4"/>
                <w:position w:val="-2"/>
                <w:szCs w:val="28"/>
              </w:rPr>
              <w:t>Độc lập - Tự do - Hạnh phúc</w:t>
            </w:r>
            <w:r>
              <w:rPr>
                <w:rFonts w:ascii="Times New Roman" w:hAnsi="Times New Roman"/>
                <w:b/>
                <w:bCs/>
                <w:spacing w:val="-4"/>
                <w:position w:val="-2"/>
              </w:rPr>
              <w:t xml:space="preserve"> </w:t>
            </w:r>
            <w:r>
              <w:rPr>
                <w:rFonts w:ascii="Times New Roman" w:hAnsi="Times New Roman"/>
                <w:b/>
                <w:bCs/>
                <w:spacing w:val="-4"/>
                <w:position w:val="-2"/>
              </w:rPr>
              <w:br/>
            </w:r>
          </w:p>
        </w:tc>
      </w:tr>
      <w:tr w:rsidR="00BA35B2" w14:paraId="27ACB571" w14:textId="77777777">
        <w:tblPrEx>
          <w:tblBorders>
            <w:top w:val="none" w:sz="0" w:space="0" w:color="auto"/>
            <w:bottom w:val="none" w:sz="0" w:space="0" w:color="auto"/>
            <w:insideH w:val="none" w:sz="0" w:space="0" w:color="auto"/>
            <w:insideV w:val="none" w:sz="0" w:space="0" w:color="auto"/>
          </w:tblBorders>
        </w:tblPrEx>
        <w:trPr>
          <w:trHeight w:val="365"/>
          <w:jc w:val="center"/>
        </w:trPr>
        <w:tc>
          <w:tcPr>
            <w:tcW w:w="3423" w:type="dxa"/>
            <w:tcBorders>
              <w:top w:val="nil"/>
              <w:left w:val="nil"/>
              <w:bottom w:val="nil"/>
              <w:right w:val="nil"/>
              <w:tl2br w:val="nil"/>
              <w:tr2bl w:val="nil"/>
            </w:tcBorders>
            <w:shd w:val="clear" w:color="auto" w:fill="auto"/>
            <w:tcMar>
              <w:top w:w="0" w:type="dxa"/>
              <w:left w:w="108" w:type="dxa"/>
              <w:bottom w:w="0" w:type="dxa"/>
              <w:right w:w="108" w:type="dxa"/>
            </w:tcMar>
          </w:tcPr>
          <w:p w14:paraId="55127C52" w14:textId="08E3C8A4" w:rsidR="00BA35B2" w:rsidRDefault="00766C22">
            <w:pPr>
              <w:jc w:val="center"/>
              <w:rPr>
                <w:rFonts w:ascii="Times New Roman" w:hAnsi="Times New Roman"/>
                <w:spacing w:val="-4"/>
                <w:position w:val="-2"/>
                <w:szCs w:val="28"/>
              </w:rPr>
            </w:pPr>
            <w:r>
              <w:rPr>
                <w:rFonts w:ascii="Times New Roman" w:hAnsi="Times New Roman"/>
                <w:spacing w:val="-4"/>
                <w:position w:val="-2"/>
                <w:szCs w:val="28"/>
              </w:rPr>
              <w:t xml:space="preserve">Số: </w:t>
            </w:r>
            <w:r w:rsidR="00E83969">
              <w:rPr>
                <w:rFonts w:ascii="Times New Roman" w:hAnsi="Times New Roman"/>
                <w:spacing w:val="-4"/>
                <w:position w:val="-2"/>
                <w:szCs w:val="28"/>
              </w:rPr>
              <w:t>42</w:t>
            </w:r>
            <w:r>
              <w:rPr>
                <w:rFonts w:ascii="Times New Roman" w:hAnsi="Times New Roman"/>
                <w:spacing w:val="-4"/>
                <w:position w:val="-2"/>
                <w:szCs w:val="28"/>
              </w:rPr>
              <w:t>/2024/QĐ-UBND</w:t>
            </w:r>
          </w:p>
        </w:tc>
        <w:tc>
          <w:tcPr>
            <w:tcW w:w="5962" w:type="dxa"/>
            <w:tcBorders>
              <w:top w:val="nil"/>
              <w:left w:val="nil"/>
              <w:bottom w:val="nil"/>
              <w:right w:val="nil"/>
              <w:tl2br w:val="nil"/>
              <w:tr2bl w:val="nil"/>
            </w:tcBorders>
            <w:shd w:val="clear" w:color="auto" w:fill="auto"/>
            <w:tcMar>
              <w:top w:w="0" w:type="dxa"/>
              <w:left w:w="108" w:type="dxa"/>
              <w:bottom w:w="0" w:type="dxa"/>
              <w:right w:w="108" w:type="dxa"/>
            </w:tcMar>
          </w:tcPr>
          <w:p w14:paraId="41384B47" w14:textId="13D76190" w:rsidR="00BA35B2" w:rsidRDefault="00766C22">
            <w:pPr>
              <w:jc w:val="center"/>
              <w:rPr>
                <w:rFonts w:ascii="Times New Roman" w:hAnsi="Times New Roman"/>
                <w:spacing w:val="-4"/>
                <w:position w:val="-2"/>
                <w:szCs w:val="28"/>
              </w:rPr>
            </w:pPr>
            <w:r>
              <w:rPr>
                <w:rFonts w:ascii="Times New Roman" w:hAnsi="Times New Roman"/>
                <w:i/>
                <w:iCs/>
                <w:spacing w:val="-4"/>
                <w:position w:val="-2"/>
                <w:szCs w:val="28"/>
              </w:rPr>
              <w:t>Hà Tĩnh, ngày</w:t>
            </w:r>
            <w:r w:rsidR="00E83969">
              <w:rPr>
                <w:rFonts w:ascii="Times New Roman" w:hAnsi="Times New Roman"/>
                <w:i/>
                <w:iCs/>
                <w:spacing w:val="-4"/>
                <w:position w:val="-2"/>
                <w:szCs w:val="28"/>
              </w:rPr>
              <w:t xml:space="preserve"> 2</w:t>
            </w:r>
            <w:r w:rsidR="00567DA5">
              <w:rPr>
                <w:rFonts w:ascii="Times New Roman" w:hAnsi="Times New Roman"/>
                <w:i/>
                <w:iCs/>
                <w:spacing w:val="-4"/>
                <w:position w:val="-2"/>
                <w:szCs w:val="28"/>
              </w:rPr>
              <w:t>7</w:t>
            </w:r>
            <w:r w:rsidR="00E83969">
              <w:rPr>
                <w:rFonts w:ascii="Times New Roman" w:hAnsi="Times New Roman"/>
                <w:i/>
                <w:iCs/>
                <w:spacing w:val="-4"/>
                <w:position w:val="-2"/>
                <w:szCs w:val="28"/>
              </w:rPr>
              <w:t xml:space="preserve"> </w:t>
            </w:r>
            <w:r>
              <w:rPr>
                <w:rFonts w:ascii="Times New Roman" w:hAnsi="Times New Roman"/>
                <w:i/>
                <w:iCs/>
                <w:spacing w:val="-4"/>
                <w:position w:val="-2"/>
                <w:szCs w:val="28"/>
              </w:rPr>
              <w:t>tháng</w:t>
            </w:r>
            <w:r w:rsidR="00E83969">
              <w:rPr>
                <w:rFonts w:ascii="Times New Roman" w:hAnsi="Times New Roman"/>
                <w:i/>
                <w:iCs/>
                <w:spacing w:val="-4"/>
                <w:position w:val="-2"/>
                <w:szCs w:val="28"/>
              </w:rPr>
              <w:t xml:space="preserve"> 12 </w:t>
            </w:r>
            <w:r>
              <w:rPr>
                <w:rFonts w:ascii="Times New Roman" w:hAnsi="Times New Roman"/>
                <w:i/>
                <w:iCs/>
                <w:spacing w:val="-4"/>
                <w:position w:val="-2"/>
                <w:szCs w:val="28"/>
              </w:rPr>
              <w:t>năm 2024</w:t>
            </w:r>
          </w:p>
        </w:tc>
      </w:tr>
    </w:tbl>
    <w:p w14:paraId="27B970F1" w14:textId="77777777" w:rsidR="00BA35B2" w:rsidRDefault="00BA35B2">
      <w:pPr>
        <w:jc w:val="center"/>
        <w:rPr>
          <w:rFonts w:ascii="Times New Roman" w:hAnsi="Times New Roman"/>
          <w:b/>
          <w:bCs/>
          <w:spacing w:val="-4"/>
          <w:position w:val="-2"/>
          <w:sz w:val="12"/>
          <w:szCs w:val="28"/>
        </w:rPr>
      </w:pPr>
    </w:p>
    <w:p w14:paraId="102E8C92" w14:textId="77777777" w:rsidR="00BA35B2" w:rsidRDefault="00BA35B2">
      <w:pPr>
        <w:jc w:val="center"/>
        <w:rPr>
          <w:rFonts w:ascii="Times New Roman" w:hAnsi="Times New Roman"/>
          <w:b/>
          <w:bCs/>
          <w:spacing w:val="-4"/>
          <w:position w:val="-2"/>
          <w:sz w:val="12"/>
          <w:szCs w:val="28"/>
        </w:rPr>
      </w:pPr>
    </w:p>
    <w:p w14:paraId="64D3674C" w14:textId="77777777" w:rsidR="00BA35B2" w:rsidRDefault="00BA35B2">
      <w:pPr>
        <w:jc w:val="center"/>
        <w:rPr>
          <w:rFonts w:ascii="Times New Roman" w:hAnsi="Times New Roman"/>
          <w:b/>
          <w:bCs/>
          <w:spacing w:val="-4"/>
          <w:position w:val="-2"/>
          <w:sz w:val="12"/>
          <w:szCs w:val="28"/>
        </w:rPr>
      </w:pPr>
    </w:p>
    <w:p w14:paraId="1D2EB989" w14:textId="77777777" w:rsidR="00BA35B2" w:rsidRDefault="00766C22">
      <w:pPr>
        <w:jc w:val="center"/>
        <w:rPr>
          <w:rFonts w:ascii="Times New Roman" w:hAnsi="Times New Roman"/>
          <w:spacing w:val="-4"/>
          <w:position w:val="-2"/>
          <w:szCs w:val="28"/>
        </w:rPr>
      </w:pPr>
      <w:r>
        <w:rPr>
          <w:rFonts w:ascii="Times New Roman" w:hAnsi="Times New Roman"/>
          <w:b/>
          <w:bCs/>
          <w:spacing w:val="-4"/>
          <w:position w:val="-2"/>
          <w:szCs w:val="28"/>
        </w:rPr>
        <w:t>QUYẾT ĐỊNH</w:t>
      </w:r>
    </w:p>
    <w:p w14:paraId="249077F7" w14:textId="77777777" w:rsidR="00BA35B2" w:rsidRDefault="00766C22">
      <w:pPr>
        <w:jc w:val="center"/>
        <w:rPr>
          <w:rFonts w:ascii="Times New Roman" w:hAnsi="Times New Roman"/>
          <w:b/>
          <w:spacing w:val="-4"/>
          <w:position w:val="-2"/>
          <w:szCs w:val="28"/>
        </w:rPr>
      </w:pPr>
      <w:bookmarkStart w:id="0" w:name="_Hlk180681980"/>
      <w:r>
        <w:rPr>
          <w:rFonts w:ascii="Times New Roman" w:hAnsi="Times New Roman"/>
          <w:b/>
          <w:spacing w:val="-4"/>
          <w:position w:val="-2"/>
          <w:szCs w:val="28"/>
        </w:rPr>
        <w:t xml:space="preserve">Quy </w:t>
      </w:r>
      <w:r>
        <w:rPr>
          <w:rFonts w:ascii="Times New Roman" w:hAnsi="Times New Roman" w:hint="eastAsia"/>
          <w:b/>
          <w:spacing w:val="-4"/>
          <w:position w:val="-2"/>
          <w:szCs w:val="28"/>
        </w:rPr>
        <w:t>đ</w:t>
      </w:r>
      <w:r>
        <w:rPr>
          <w:rFonts w:ascii="Times New Roman" w:hAnsi="Times New Roman"/>
          <w:b/>
          <w:spacing w:val="-4"/>
          <w:position w:val="-2"/>
          <w:szCs w:val="28"/>
        </w:rPr>
        <w:t>ịnh mức tỷ lệ phần tr</w:t>
      </w:r>
      <w:r>
        <w:rPr>
          <w:rFonts w:ascii="Times New Roman" w:hAnsi="Times New Roman" w:hint="eastAsia"/>
          <w:b/>
          <w:spacing w:val="-4"/>
          <w:position w:val="-2"/>
          <w:szCs w:val="28"/>
        </w:rPr>
        <w:t>ă</w:t>
      </w:r>
      <w:r>
        <w:rPr>
          <w:rFonts w:ascii="Times New Roman" w:hAnsi="Times New Roman"/>
          <w:b/>
          <w:spacing w:val="-4"/>
          <w:position w:val="-2"/>
          <w:szCs w:val="28"/>
        </w:rPr>
        <w:t xml:space="preserve">m (%) tính </w:t>
      </w:r>
      <w:r>
        <w:rPr>
          <w:rFonts w:ascii="Times New Roman" w:hAnsi="Times New Roman" w:hint="eastAsia"/>
          <w:b/>
          <w:spacing w:val="-4"/>
          <w:position w:val="-2"/>
          <w:szCs w:val="28"/>
        </w:rPr>
        <w:t>đơ</w:t>
      </w:r>
      <w:r>
        <w:rPr>
          <w:rFonts w:ascii="Times New Roman" w:hAnsi="Times New Roman"/>
          <w:b/>
          <w:spacing w:val="-4"/>
          <w:position w:val="-2"/>
          <w:szCs w:val="28"/>
        </w:rPr>
        <w:t xml:space="preserve">n giá thuê </w:t>
      </w:r>
      <w:r>
        <w:rPr>
          <w:rFonts w:ascii="Times New Roman" w:hAnsi="Times New Roman" w:hint="eastAsia"/>
          <w:b/>
          <w:spacing w:val="-4"/>
          <w:position w:val="-2"/>
          <w:szCs w:val="28"/>
        </w:rPr>
        <w:t>đ</w:t>
      </w:r>
      <w:r>
        <w:rPr>
          <w:rFonts w:ascii="Times New Roman" w:hAnsi="Times New Roman"/>
          <w:b/>
          <w:spacing w:val="-4"/>
          <w:position w:val="-2"/>
          <w:szCs w:val="28"/>
        </w:rPr>
        <w:t xml:space="preserve">ất, </w:t>
      </w:r>
      <w:r>
        <w:rPr>
          <w:rFonts w:ascii="Times New Roman" w:hAnsi="Times New Roman" w:hint="eastAsia"/>
          <w:b/>
          <w:spacing w:val="-4"/>
          <w:position w:val="-2"/>
          <w:szCs w:val="28"/>
        </w:rPr>
        <w:t>đơ</w:t>
      </w:r>
      <w:r>
        <w:rPr>
          <w:rFonts w:ascii="Times New Roman" w:hAnsi="Times New Roman"/>
          <w:b/>
          <w:spacing w:val="-4"/>
          <w:position w:val="-2"/>
          <w:szCs w:val="28"/>
        </w:rPr>
        <w:t xml:space="preserve">n giá thuê </w:t>
      </w:r>
      <w:r>
        <w:rPr>
          <w:rFonts w:ascii="Times New Roman" w:hAnsi="Times New Roman" w:hint="eastAsia"/>
          <w:b/>
          <w:spacing w:val="-4"/>
          <w:position w:val="-2"/>
          <w:szCs w:val="28"/>
        </w:rPr>
        <w:t>đ</w:t>
      </w:r>
      <w:r>
        <w:rPr>
          <w:rFonts w:ascii="Times New Roman" w:hAnsi="Times New Roman"/>
          <w:b/>
          <w:spacing w:val="-4"/>
          <w:position w:val="-2"/>
          <w:szCs w:val="28"/>
        </w:rPr>
        <w:t xml:space="preserve">ất xây dựng công trình ngầm, </w:t>
      </w:r>
      <w:r>
        <w:rPr>
          <w:rFonts w:ascii="Times New Roman" w:hAnsi="Times New Roman" w:hint="eastAsia"/>
          <w:b/>
          <w:spacing w:val="-4"/>
          <w:position w:val="-2"/>
          <w:szCs w:val="28"/>
        </w:rPr>
        <w:t>đơ</w:t>
      </w:r>
      <w:r>
        <w:rPr>
          <w:rFonts w:ascii="Times New Roman" w:hAnsi="Times New Roman"/>
          <w:b/>
          <w:spacing w:val="-4"/>
          <w:position w:val="-2"/>
          <w:szCs w:val="28"/>
        </w:rPr>
        <w:t xml:space="preserve">n giá thuê </w:t>
      </w:r>
      <w:r>
        <w:rPr>
          <w:rFonts w:ascii="Times New Roman" w:hAnsi="Times New Roman" w:hint="eastAsia"/>
          <w:b/>
          <w:spacing w:val="-4"/>
          <w:position w:val="-2"/>
          <w:szCs w:val="28"/>
        </w:rPr>
        <w:t>đ</w:t>
      </w:r>
      <w:r>
        <w:rPr>
          <w:rFonts w:ascii="Times New Roman" w:hAnsi="Times New Roman"/>
          <w:b/>
          <w:spacing w:val="-4"/>
          <w:position w:val="-2"/>
          <w:szCs w:val="28"/>
        </w:rPr>
        <w:t xml:space="preserve">ất </w:t>
      </w:r>
      <w:r>
        <w:rPr>
          <w:rFonts w:ascii="Times New Roman" w:hAnsi="Times New Roman" w:hint="eastAsia"/>
          <w:b/>
          <w:spacing w:val="-4"/>
          <w:position w:val="-2"/>
          <w:szCs w:val="28"/>
        </w:rPr>
        <w:t>đ</w:t>
      </w:r>
      <w:r>
        <w:rPr>
          <w:rFonts w:ascii="Times New Roman" w:hAnsi="Times New Roman"/>
          <w:b/>
          <w:spacing w:val="-4"/>
          <w:position w:val="-2"/>
          <w:szCs w:val="28"/>
        </w:rPr>
        <w:t xml:space="preserve">ối với </w:t>
      </w:r>
      <w:r>
        <w:rPr>
          <w:rFonts w:ascii="Times New Roman" w:hAnsi="Times New Roman" w:hint="eastAsia"/>
          <w:b/>
          <w:spacing w:val="-4"/>
          <w:position w:val="-2"/>
          <w:szCs w:val="28"/>
        </w:rPr>
        <w:t>đ</w:t>
      </w:r>
      <w:r>
        <w:rPr>
          <w:rFonts w:ascii="Times New Roman" w:hAnsi="Times New Roman"/>
          <w:b/>
          <w:spacing w:val="-4"/>
          <w:position w:val="-2"/>
          <w:szCs w:val="28"/>
        </w:rPr>
        <w:t>ất có mặt n</w:t>
      </w:r>
      <w:r>
        <w:rPr>
          <w:rFonts w:ascii="Times New Roman" w:hAnsi="Times New Roman" w:hint="eastAsia"/>
          <w:b/>
          <w:spacing w:val="-4"/>
          <w:position w:val="-2"/>
          <w:szCs w:val="28"/>
        </w:rPr>
        <w:t>ư</w:t>
      </w:r>
      <w:r>
        <w:rPr>
          <w:rFonts w:ascii="Times New Roman" w:hAnsi="Times New Roman"/>
          <w:b/>
          <w:spacing w:val="-4"/>
          <w:position w:val="-2"/>
          <w:szCs w:val="28"/>
        </w:rPr>
        <w:t xml:space="preserve">ớc </w:t>
      </w:r>
    </w:p>
    <w:p w14:paraId="5557053D" w14:textId="77777777" w:rsidR="00BA35B2" w:rsidRDefault="00766C22">
      <w:pPr>
        <w:jc w:val="center"/>
        <w:rPr>
          <w:rFonts w:ascii="Times New Roman" w:hAnsi="Times New Roman"/>
          <w:b/>
          <w:spacing w:val="-4"/>
          <w:position w:val="-2"/>
          <w:szCs w:val="28"/>
        </w:rPr>
      </w:pPr>
      <w:r>
        <w:rPr>
          <w:rFonts w:ascii="Times New Roman" w:hAnsi="Times New Roman"/>
          <w:b/>
          <w:spacing w:val="-4"/>
          <w:position w:val="-2"/>
          <w:szCs w:val="28"/>
        </w:rPr>
        <w:t xml:space="preserve">trên </w:t>
      </w:r>
      <w:r>
        <w:rPr>
          <w:rFonts w:ascii="Times New Roman" w:hAnsi="Times New Roman" w:hint="eastAsia"/>
          <w:b/>
          <w:spacing w:val="-4"/>
          <w:position w:val="-2"/>
          <w:szCs w:val="28"/>
        </w:rPr>
        <w:t>đ</w:t>
      </w:r>
      <w:r>
        <w:rPr>
          <w:rFonts w:ascii="Times New Roman" w:hAnsi="Times New Roman"/>
          <w:b/>
          <w:spacing w:val="-4"/>
          <w:position w:val="-2"/>
          <w:szCs w:val="28"/>
        </w:rPr>
        <w:t xml:space="preserve">ịa bàn tỉnh Hà Tĩnh </w:t>
      </w:r>
    </w:p>
    <w:bookmarkEnd w:id="0"/>
    <w:p w14:paraId="0670CC15" w14:textId="77777777" w:rsidR="00BA35B2" w:rsidRDefault="00766C22">
      <w:pPr>
        <w:jc w:val="center"/>
        <w:rPr>
          <w:rFonts w:ascii="Times New Roman" w:hAnsi="Times New Roman"/>
          <w:b/>
          <w:bCs/>
          <w:spacing w:val="-4"/>
          <w:position w:val="-2"/>
          <w:sz w:val="38"/>
          <w:szCs w:val="28"/>
        </w:rPr>
      </w:pPr>
      <w:r>
        <w:rPr>
          <w:rFonts w:ascii="Times New Roman" w:hAnsi="Times New Roman"/>
          <w:b/>
          <w:bCs/>
          <w:noProof/>
          <w:spacing w:val="-4"/>
          <w:position w:val="-2"/>
          <w:sz w:val="38"/>
          <w:szCs w:val="28"/>
        </w:rPr>
        <mc:AlternateContent>
          <mc:Choice Requires="wps">
            <w:drawing>
              <wp:anchor distT="0" distB="0" distL="114300" distR="114300" simplePos="0" relativeHeight="251661312" behindDoc="0" locked="0" layoutInCell="1" allowOverlap="1" wp14:anchorId="61719598" wp14:editId="5D84E533">
                <wp:simplePos x="0" y="0"/>
                <wp:positionH relativeFrom="column">
                  <wp:posOffset>2246313</wp:posOffset>
                </wp:positionH>
                <wp:positionV relativeFrom="paragraph">
                  <wp:posOffset>40640</wp:posOffset>
                </wp:positionV>
                <wp:extent cx="1281113" cy="0"/>
                <wp:effectExtent l="0" t="0" r="1460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AA26" id="AutoShape 4" o:spid="_x0000_s1026" type="#_x0000_t32" style="position:absolute;margin-left:176.9pt;margin-top:3.2pt;width:10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"/>
            </w:pict>
          </mc:Fallback>
        </mc:AlternateContent>
      </w:r>
    </w:p>
    <w:p w14:paraId="3051E9B8" w14:textId="77777777" w:rsidR="00BA35B2" w:rsidRDefault="00BA35B2">
      <w:pPr>
        <w:jc w:val="center"/>
        <w:rPr>
          <w:rFonts w:ascii="Times New Roman" w:hAnsi="Times New Roman"/>
          <w:b/>
          <w:bCs/>
          <w:spacing w:val="-4"/>
          <w:position w:val="-2"/>
          <w:sz w:val="14"/>
          <w:szCs w:val="28"/>
        </w:rPr>
      </w:pPr>
    </w:p>
    <w:p w14:paraId="517FF223" w14:textId="77777777" w:rsidR="00BA35B2" w:rsidRDefault="00766C22">
      <w:pPr>
        <w:jc w:val="center"/>
        <w:rPr>
          <w:rFonts w:ascii="Times New Roman" w:hAnsi="Times New Roman"/>
          <w:b/>
          <w:bCs/>
          <w:spacing w:val="-4"/>
          <w:position w:val="-2"/>
          <w:szCs w:val="28"/>
        </w:rPr>
      </w:pPr>
      <w:r>
        <w:rPr>
          <w:rFonts w:ascii="Times New Roman" w:hAnsi="Times New Roman"/>
          <w:b/>
          <w:bCs/>
          <w:spacing w:val="-4"/>
          <w:position w:val="-2"/>
          <w:szCs w:val="28"/>
        </w:rPr>
        <w:t>ỦY BAN NHÂN DÂN TỈNH</w:t>
      </w:r>
    </w:p>
    <w:p w14:paraId="34790EB1" w14:textId="77777777" w:rsidR="00BA35B2" w:rsidRDefault="00BA35B2">
      <w:pPr>
        <w:jc w:val="center"/>
        <w:rPr>
          <w:rFonts w:ascii="Times New Roman" w:hAnsi="Times New Roman"/>
          <w:b/>
          <w:bCs/>
          <w:spacing w:val="-4"/>
          <w:position w:val="-2"/>
          <w:szCs w:val="28"/>
        </w:rPr>
      </w:pPr>
    </w:p>
    <w:p w14:paraId="23357E4F" w14:textId="77777777" w:rsidR="00BA35B2" w:rsidRDefault="00BA35B2">
      <w:pPr>
        <w:jc w:val="center"/>
        <w:rPr>
          <w:rFonts w:ascii="Times New Roman" w:hAnsi="Times New Roman"/>
          <w:spacing w:val="-4"/>
          <w:position w:val="-2"/>
          <w:sz w:val="4"/>
          <w:szCs w:val="28"/>
        </w:rPr>
      </w:pPr>
    </w:p>
    <w:p w14:paraId="563B66A7" w14:textId="77777777" w:rsidR="00BA35B2" w:rsidRDefault="00766C22">
      <w:pPr>
        <w:spacing w:before="100"/>
        <w:ind w:firstLine="851"/>
        <w:jc w:val="both"/>
        <w:rPr>
          <w:rFonts w:ascii="Times New Roman" w:hAnsi="Times New Roman"/>
          <w:i/>
          <w:iCs/>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 xml:space="preserve">n cứ Luật Tổ chức chính quyền </w:t>
      </w:r>
      <w:r>
        <w:rPr>
          <w:rFonts w:ascii="Times New Roman" w:hAnsi="Times New Roman" w:hint="eastAsia"/>
          <w:i/>
          <w:iCs/>
          <w:szCs w:val="28"/>
        </w:rPr>
        <w:t>đ</w:t>
      </w:r>
      <w:r>
        <w:rPr>
          <w:rFonts w:ascii="Times New Roman" w:hAnsi="Times New Roman"/>
          <w:i/>
          <w:iCs/>
          <w:szCs w:val="28"/>
        </w:rPr>
        <w:t>ịa ph</w:t>
      </w:r>
      <w:r>
        <w:rPr>
          <w:rFonts w:ascii="Times New Roman" w:hAnsi="Times New Roman" w:hint="eastAsia"/>
          <w:i/>
          <w:iCs/>
          <w:szCs w:val="28"/>
        </w:rPr>
        <w:t>ươ</w:t>
      </w:r>
      <w:r>
        <w:rPr>
          <w:rFonts w:ascii="Times New Roman" w:hAnsi="Times New Roman"/>
          <w:i/>
          <w:iCs/>
          <w:szCs w:val="28"/>
        </w:rPr>
        <w:t xml:space="preserve">ng ngày 19/6/2015; Luật sửa </w:t>
      </w:r>
      <w:r>
        <w:rPr>
          <w:rFonts w:ascii="Times New Roman" w:hAnsi="Times New Roman" w:hint="eastAsia"/>
          <w:i/>
          <w:iCs/>
          <w:szCs w:val="28"/>
        </w:rPr>
        <w:t>đ</w:t>
      </w:r>
      <w:r>
        <w:rPr>
          <w:rFonts w:ascii="Times New Roman" w:hAnsi="Times New Roman"/>
          <w:i/>
          <w:iCs/>
          <w:szCs w:val="28"/>
        </w:rPr>
        <w:t xml:space="preserve">ổi, bổ sung một số </w:t>
      </w:r>
      <w:r>
        <w:rPr>
          <w:rFonts w:ascii="Times New Roman" w:hAnsi="Times New Roman" w:hint="eastAsia"/>
          <w:i/>
          <w:iCs/>
          <w:szCs w:val="28"/>
        </w:rPr>
        <w:t>đ</w:t>
      </w:r>
      <w:r>
        <w:rPr>
          <w:rFonts w:ascii="Times New Roman" w:hAnsi="Times New Roman"/>
          <w:i/>
          <w:iCs/>
          <w:szCs w:val="28"/>
        </w:rPr>
        <w:t xml:space="preserve">iều của Luật Tổ chức Chính phủ và Luật Tổ chức chính quyền </w:t>
      </w:r>
      <w:r>
        <w:rPr>
          <w:rFonts w:ascii="Times New Roman" w:hAnsi="Times New Roman" w:hint="eastAsia"/>
          <w:i/>
          <w:iCs/>
          <w:szCs w:val="28"/>
        </w:rPr>
        <w:t>đ</w:t>
      </w:r>
      <w:r>
        <w:rPr>
          <w:rFonts w:ascii="Times New Roman" w:hAnsi="Times New Roman"/>
          <w:i/>
          <w:iCs/>
          <w:szCs w:val="28"/>
        </w:rPr>
        <w:t>ịa ph</w:t>
      </w:r>
      <w:r>
        <w:rPr>
          <w:rFonts w:ascii="Times New Roman" w:hAnsi="Times New Roman" w:hint="eastAsia"/>
          <w:i/>
          <w:iCs/>
          <w:szCs w:val="28"/>
        </w:rPr>
        <w:t>ươ</w:t>
      </w:r>
      <w:r>
        <w:rPr>
          <w:rFonts w:ascii="Times New Roman" w:hAnsi="Times New Roman"/>
          <w:i/>
          <w:iCs/>
          <w:szCs w:val="28"/>
        </w:rPr>
        <w:t>ng ngày 22/11/2019;</w:t>
      </w:r>
    </w:p>
    <w:p w14:paraId="3FDDF939" w14:textId="77777777" w:rsidR="00BA35B2" w:rsidRDefault="00766C22">
      <w:pPr>
        <w:spacing w:before="100"/>
        <w:ind w:firstLine="851"/>
        <w:jc w:val="both"/>
        <w:rPr>
          <w:rFonts w:ascii="Times New Roman" w:hAnsi="Times New Roman"/>
          <w:i/>
          <w:iCs/>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n cứ Luật Ban hành v</w:t>
      </w:r>
      <w:r>
        <w:rPr>
          <w:rFonts w:ascii="Times New Roman" w:hAnsi="Times New Roman" w:hint="eastAsia"/>
          <w:i/>
          <w:iCs/>
          <w:szCs w:val="28"/>
        </w:rPr>
        <w:t>ă</w:t>
      </w:r>
      <w:r>
        <w:rPr>
          <w:rFonts w:ascii="Times New Roman" w:hAnsi="Times New Roman"/>
          <w:i/>
          <w:iCs/>
          <w:szCs w:val="28"/>
        </w:rPr>
        <w:t xml:space="preserve">n bản quy phạm pháp luật ngày 22/6/2015; Luật sửa </w:t>
      </w:r>
      <w:r>
        <w:rPr>
          <w:rFonts w:ascii="Times New Roman" w:hAnsi="Times New Roman" w:hint="eastAsia"/>
          <w:i/>
          <w:iCs/>
          <w:szCs w:val="28"/>
        </w:rPr>
        <w:t>đ</w:t>
      </w:r>
      <w:r>
        <w:rPr>
          <w:rFonts w:ascii="Times New Roman" w:hAnsi="Times New Roman"/>
          <w:i/>
          <w:iCs/>
          <w:szCs w:val="28"/>
        </w:rPr>
        <w:t xml:space="preserve">ổi, bổ sung một số </w:t>
      </w:r>
      <w:r>
        <w:rPr>
          <w:rFonts w:ascii="Times New Roman" w:hAnsi="Times New Roman" w:hint="eastAsia"/>
          <w:i/>
          <w:iCs/>
          <w:szCs w:val="28"/>
        </w:rPr>
        <w:t>đ</w:t>
      </w:r>
      <w:r>
        <w:rPr>
          <w:rFonts w:ascii="Times New Roman" w:hAnsi="Times New Roman"/>
          <w:i/>
          <w:iCs/>
          <w:szCs w:val="28"/>
        </w:rPr>
        <w:t>iều của Luật Ban hành v</w:t>
      </w:r>
      <w:r>
        <w:rPr>
          <w:rFonts w:ascii="Times New Roman" w:hAnsi="Times New Roman" w:hint="eastAsia"/>
          <w:i/>
          <w:iCs/>
          <w:szCs w:val="28"/>
        </w:rPr>
        <w:t>ă</w:t>
      </w:r>
      <w:r>
        <w:rPr>
          <w:rFonts w:ascii="Times New Roman" w:hAnsi="Times New Roman"/>
          <w:i/>
          <w:iCs/>
          <w:szCs w:val="28"/>
        </w:rPr>
        <w:t xml:space="preserve">n bản quy phạm pháp luật ngày 18/6/2020; </w:t>
      </w:r>
    </w:p>
    <w:p w14:paraId="41AED068" w14:textId="77777777" w:rsidR="00BA35B2" w:rsidRDefault="00766C22">
      <w:pPr>
        <w:spacing w:before="100"/>
        <w:ind w:firstLine="851"/>
        <w:jc w:val="both"/>
        <w:rPr>
          <w:rFonts w:ascii="Times New Roman" w:hAnsi="Times New Roman"/>
          <w:i/>
          <w:iCs/>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 xml:space="preserve">n cứ Luật </w:t>
      </w:r>
      <w:r>
        <w:rPr>
          <w:rFonts w:ascii="Times New Roman" w:hAnsi="Times New Roman" w:hint="eastAsia"/>
          <w:i/>
          <w:iCs/>
          <w:szCs w:val="28"/>
        </w:rPr>
        <w:t>Đ</w:t>
      </w:r>
      <w:r>
        <w:rPr>
          <w:rFonts w:ascii="Times New Roman" w:hAnsi="Times New Roman"/>
          <w:i/>
          <w:iCs/>
          <w:szCs w:val="28"/>
        </w:rPr>
        <w:t xml:space="preserve">ất </w:t>
      </w:r>
      <w:r>
        <w:rPr>
          <w:rFonts w:ascii="Times New Roman" w:hAnsi="Times New Roman" w:hint="eastAsia"/>
          <w:i/>
          <w:iCs/>
          <w:szCs w:val="28"/>
        </w:rPr>
        <w:t>đ</w:t>
      </w:r>
      <w:r>
        <w:rPr>
          <w:rFonts w:ascii="Times New Roman" w:hAnsi="Times New Roman"/>
          <w:i/>
          <w:iCs/>
          <w:szCs w:val="28"/>
        </w:rPr>
        <w:t xml:space="preserve">ai ngày 18/01/2024; Luật sửa </w:t>
      </w:r>
      <w:r>
        <w:rPr>
          <w:rFonts w:ascii="Times New Roman" w:hAnsi="Times New Roman" w:hint="eastAsia"/>
          <w:i/>
          <w:iCs/>
          <w:szCs w:val="28"/>
        </w:rPr>
        <w:t>đ</w:t>
      </w:r>
      <w:r>
        <w:rPr>
          <w:rFonts w:ascii="Times New Roman" w:hAnsi="Times New Roman"/>
          <w:i/>
          <w:iCs/>
          <w:szCs w:val="28"/>
        </w:rPr>
        <w:t xml:space="preserve">ổi, bổ sung một số </w:t>
      </w:r>
      <w:r>
        <w:rPr>
          <w:rFonts w:ascii="Times New Roman" w:hAnsi="Times New Roman" w:hint="eastAsia"/>
          <w:i/>
          <w:iCs/>
          <w:szCs w:val="28"/>
        </w:rPr>
        <w:t>đ</w:t>
      </w:r>
      <w:r>
        <w:rPr>
          <w:rFonts w:ascii="Times New Roman" w:hAnsi="Times New Roman"/>
          <w:i/>
          <w:iCs/>
          <w:szCs w:val="28"/>
        </w:rPr>
        <w:t xml:space="preserve">iều của Luật </w:t>
      </w:r>
      <w:r>
        <w:rPr>
          <w:rFonts w:ascii="Times New Roman" w:hAnsi="Times New Roman" w:hint="eastAsia"/>
          <w:i/>
          <w:iCs/>
          <w:szCs w:val="28"/>
        </w:rPr>
        <w:t>Đ</w:t>
      </w:r>
      <w:r>
        <w:rPr>
          <w:rFonts w:ascii="Times New Roman" w:hAnsi="Times New Roman"/>
          <w:i/>
          <w:iCs/>
          <w:szCs w:val="28"/>
        </w:rPr>
        <w:t xml:space="preserve">ất </w:t>
      </w:r>
      <w:r>
        <w:rPr>
          <w:rFonts w:ascii="Times New Roman" w:hAnsi="Times New Roman" w:hint="eastAsia"/>
          <w:i/>
          <w:iCs/>
          <w:szCs w:val="28"/>
        </w:rPr>
        <w:t>đ</w:t>
      </w:r>
      <w:r>
        <w:rPr>
          <w:rFonts w:ascii="Times New Roman" w:hAnsi="Times New Roman"/>
          <w:i/>
          <w:iCs/>
          <w:szCs w:val="28"/>
        </w:rPr>
        <w:t xml:space="preserve">ai số 31/2024/QH15, Luật Nhà ở số 27/2023/QH15, Luật Kinh doanh bất </w:t>
      </w:r>
      <w:r>
        <w:rPr>
          <w:rFonts w:ascii="Times New Roman" w:hAnsi="Times New Roman" w:hint="eastAsia"/>
          <w:i/>
          <w:iCs/>
          <w:szCs w:val="28"/>
        </w:rPr>
        <w:t>đ</w:t>
      </w:r>
      <w:r>
        <w:rPr>
          <w:rFonts w:ascii="Times New Roman" w:hAnsi="Times New Roman"/>
          <w:i/>
          <w:iCs/>
          <w:szCs w:val="28"/>
        </w:rPr>
        <w:t>ộng sản số 29/2023/QH15, Luật Các tổ chức tín dụng số 32/2024/QH15 ngày 29/6/2024;</w:t>
      </w:r>
    </w:p>
    <w:p w14:paraId="6A7DF14F" w14:textId="77777777" w:rsidR="00BA35B2" w:rsidRDefault="00766C22">
      <w:pPr>
        <w:spacing w:before="100"/>
        <w:ind w:firstLine="851"/>
        <w:jc w:val="both"/>
        <w:rPr>
          <w:rFonts w:ascii="Times New Roman" w:hAnsi="Times New Roman"/>
          <w:i/>
          <w:iCs/>
          <w:szCs w:val="28"/>
        </w:rPr>
      </w:pPr>
      <w:r>
        <w:rPr>
          <w:rFonts w:ascii="Times New Roman" w:hAnsi="Times New Roman"/>
          <w:i/>
          <w:iCs/>
          <w:szCs w:val="28"/>
        </w:rPr>
        <w:t xml:space="preserve">Căn cứ Nghị định số 103/2024/NĐ-CP ngày 30/7/2024 của Chính phủ quy </w:t>
      </w:r>
      <w:r>
        <w:rPr>
          <w:rFonts w:ascii="Times New Roman" w:hAnsi="Times New Roman" w:hint="eastAsia"/>
          <w:i/>
          <w:iCs/>
          <w:szCs w:val="28"/>
        </w:rPr>
        <w:t>đ</w:t>
      </w:r>
      <w:r>
        <w:rPr>
          <w:rFonts w:ascii="Times New Roman" w:hAnsi="Times New Roman"/>
          <w:i/>
          <w:iCs/>
          <w:szCs w:val="28"/>
        </w:rPr>
        <w:t xml:space="preserve">ịnh về tiền sử dụng </w:t>
      </w:r>
      <w:r>
        <w:rPr>
          <w:rFonts w:ascii="Times New Roman" w:hAnsi="Times New Roman" w:hint="eastAsia"/>
          <w:i/>
          <w:iCs/>
          <w:szCs w:val="28"/>
        </w:rPr>
        <w:t>đ</w:t>
      </w:r>
      <w:r>
        <w:rPr>
          <w:rFonts w:ascii="Times New Roman" w:hAnsi="Times New Roman"/>
          <w:i/>
          <w:iCs/>
          <w:szCs w:val="28"/>
        </w:rPr>
        <w:t xml:space="preserve">ất, tiền thuê </w:t>
      </w:r>
      <w:r>
        <w:rPr>
          <w:rFonts w:ascii="Times New Roman" w:hAnsi="Times New Roman" w:hint="eastAsia"/>
          <w:i/>
          <w:iCs/>
          <w:szCs w:val="28"/>
        </w:rPr>
        <w:t>đ</w:t>
      </w:r>
      <w:r>
        <w:rPr>
          <w:rFonts w:ascii="Times New Roman" w:hAnsi="Times New Roman"/>
          <w:i/>
          <w:iCs/>
          <w:szCs w:val="28"/>
        </w:rPr>
        <w:t>ất;</w:t>
      </w:r>
    </w:p>
    <w:p w14:paraId="7C9F4122" w14:textId="77777777" w:rsidR="00BA35B2" w:rsidRDefault="00766C22">
      <w:pPr>
        <w:spacing w:before="100"/>
        <w:ind w:firstLine="851"/>
        <w:jc w:val="both"/>
        <w:rPr>
          <w:rFonts w:ascii="Times New Roman" w:hAnsi="Times New Roman"/>
          <w:i/>
          <w:iCs/>
          <w:szCs w:val="28"/>
        </w:rPr>
      </w:pPr>
      <w:r>
        <w:rPr>
          <w:rFonts w:ascii="Times New Roman" w:hAnsi="Times New Roman"/>
          <w:i/>
          <w:iCs/>
          <w:szCs w:val="28"/>
        </w:rPr>
        <w:t>Căn cứ Nghị quyết số 226/NQ-HĐND ngày 13/12/2024 của Hội đồng nhân dân tỉnh về việc cho ý kiến về quy định mức tỷ lệ phần tr</w:t>
      </w:r>
      <w:r>
        <w:rPr>
          <w:rFonts w:ascii="Times New Roman" w:hAnsi="Times New Roman" w:hint="eastAsia"/>
          <w:i/>
          <w:iCs/>
          <w:szCs w:val="28"/>
        </w:rPr>
        <w:t>ă</w:t>
      </w:r>
      <w:r>
        <w:rPr>
          <w:rFonts w:ascii="Times New Roman" w:hAnsi="Times New Roman"/>
          <w:i/>
          <w:iCs/>
          <w:szCs w:val="28"/>
        </w:rPr>
        <w:t xml:space="preserve">m (%) </w:t>
      </w:r>
      <w:r>
        <w:rPr>
          <w:rFonts w:ascii="Times New Roman" w:hAnsi="Times New Roman" w:hint="eastAsia"/>
          <w:i/>
          <w:iCs/>
          <w:szCs w:val="28"/>
        </w:rPr>
        <w:t>đ</w:t>
      </w:r>
      <w:r>
        <w:rPr>
          <w:rFonts w:ascii="Times New Roman" w:hAnsi="Times New Roman"/>
          <w:i/>
          <w:iCs/>
          <w:szCs w:val="28"/>
        </w:rPr>
        <w:t xml:space="preserve">ể tính </w:t>
      </w:r>
      <w:r>
        <w:rPr>
          <w:rFonts w:ascii="Times New Roman" w:hAnsi="Times New Roman" w:hint="eastAsia"/>
          <w:i/>
          <w:iCs/>
          <w:szCs w:val="28"/>
        </w:rPr>
        <w:t>đơ</w:t>
      </w:r>
      <w:r>
        <w:rPr>
          <w:rFonts w:ascii="Times New Roman" w:hAnsi="Times New Roman"/>
          <w:i/>
          <w:iCs/>
          <w:szCs w:val="28"/>
        </w:rPr>
        <w:t xml:space="preserve">n giá thuê </w:t>
      </w:r>
      <w:r>
        <w:rPr>
          <w:rFonts w:ascii="Times New Roman" w:hAnsi="Times New Roman" w:hint="eastAsia"/>
          <w:i/>
          <w:iCs/>
          <w:szCs w:val="28"/>
        </w:rPr>
        <w:t>đ</w:t>
      </w:r>
      <w:r>
        <w:rPr>
          <w:rFonts w:ascii="Times New Roman" w:hAnsi="Times New Roman"/>
          <w:i/>
          <w:iCs/>
          <w:szCs w:val="28"/>
        </w:rPr>
        <w:t xml:space="preserve">ất hàng năm, thuê </w:t>
      </w:r>
      <w:r>
        <w:rPr>
          <w:rFonts w:ascii="Times New Roman" w:hAnsi="Times New Roman" w:hint="eastAsia"/>
          <w:i/>
          <w:iCs/>
          <w:szCs w:val="28"/>
        </w:rPr>
        <w:t>đ</w:t>
      </w:r>
      <w:r>
        <w:rPr>
          <w:rFonts w:ascii="Times New Roman" w:hAnsi="Times New Roman"/>
          <w:i/>
          <w:iCs/>
          <w:szCs w:val="28"/>
        </w:rPr>
        <w:t xml:space="preserve">ất </w:t>
      </w:r>
      <w:r>
        <w:rPr>
          <w:rFonts w:ascii="Times New Roman" w:hAnsi="Times New Roman" w:hint="eastAsia"/>
          <w:i/>
          <w:iCs/>
          <w:szCs w:val="28"/>
        </w:rPr>
        <w:t>đ</w:t>
      </w:r>
      <w:r>
        <w:rPr>
          <w:rFonts w:ascii="Times New Roman" w:hAnsi="Times New Roman"/>
          <w:i/>
          <w:iCs/>
          <w:szCs w:val="28"/>
        </w:rPr>
        <w:t xml:space="preserve">ể xây dựng công trình ngầm, thuê </w:t>
      </w:r>
      <w:r>
        <w:rPr>
          <w:rFonts w:ascii="Times New Roman" w:hAnsi="Times New Roman" w:hint="eastAsia"/>
          <w:i/>
          <w:iCs/>
          <w:szCs w:val="28"/>
        </w:rPr>
        <w:t>đ</w:t>
      </w:r>
      <w:r>
        <w:rPr>
          <w:rFonts w:ascii="Times New Roman" w:hAnsi="Times New Roman"/>
          <w:i/>
          <w:iCs/>
          <w:szCs w:val="28"/>
        </w:rPr>
        <w:t>ất có mặt n</w:t>
      </w:r>
      <w:r>
        <w:rPr>
          <w:rFonts w:ascii="Times New Roman" w:hAnsi="Times New Roman" w:hint="eastAsia"/>
          <w:i/>
          <w:iCs/>
          <w:szCs w:val="28"/>
        </w:rPr>
        <w:t>ư</w:t>
      </w:r>
      <w:r>
        <w:rPr>
          <w:rFonts w:ascii="Times New Roman" w:hAnsi="Times New Roman"/>
          <w:i/>
          <w:iCs/>
          <w:szCs w:val="28"/>
        </w:rPr>
        <w:t xml:space="preserve">ớc trên </w:t>
      </w:r>
      <w:r>
        <w:rPr>
          <w:rFonts w:ascii="Times New Roman" w:hAnsi="Times New Roman" w:hint="eastAsia"/>
          <w:i/>
          <w:iCs/>
          <w:szCs w:val="28"/>
        </w:rPr>
        <w:t>đ</w:t>
      </w:r>
      <w:r>
        <w:rPr>
          <w:rFonts w:ascii="Times New Roman" w:hAnsi="Times New Roman"/>
          <w:i/>
          <w:iCs/>
          <w:szCs w:val="28"/>
        </w:rPr>
        <w:t xml:space="preserve">ịa bàn tỉnh Hà Tĩnh; </w:t>
      </w:r>
    </w:p>
    <w:p w14:paraId="0492A29A" w14:textId="77777777" w:rsidR="00BA35B2" w:rsidRDefault="00766C22">
      <w:pPr>
        <w:widowControl w:val="0"/>
        <w:spacing w:before="100"/>
        <w:ind w:firstLine="851"/>
        <w:jc w:val="both"/>
        <w:rPr>
          <w:rFonts w:ascii="Times New Roman" w:hAnsi="Times New Roman"/>
          <w:szCs w:val="28"/>
        </w:rPr>
      </w:pPr>
      <w:r>
        <w:rPr>
          <w:rFonts w:ascii="Times New Roman" w:hAnsi="Times New Roman"/>
          <w:i/>
          <w:iCs/>
          <w:szCs w:val="28"/>
        </w:rPr>
        <w:t>Theo đề nghị của Giám đốc Sở Tài chính tại Văn bản số 6113/TTr-STC ngày 25/12/2024 (trên cơ sở B</w:t>
      </w:r>
      <w:r>
        <w:rPr>
          <w:rFonts w:ascii="Times New Roman" w:hAnsi="Times New Roman"/>
          <w:i/>
          <w:iCs/>
          <w:szCs w:val="28"/>
          <w:lang w:val="vi-VN"/>
        </w:rPr>
        <w:t>áo cáo thẩm định của Sở Tư pháp tại Văn bản số</w:t>
      </w:r>
      <w:r>
        <w:rPr>
          <w:rFonts w:ascii="Times New Roman" w:hAnsi="Times New Roman"/>
          <w:i/>
          <w:iCs/>
          <w:szCs w:val="28"/>
        </w:rPr>
        <w:t xml:space="preserve"> 2590</w:t>
      </w:r>
      <w:r>
        <w:rPr>
          <w:rFonts w:ascii="Times New Roman" w:hAnsi="Times New Roman"/>
          <w:i/>
          <w:iCs/>
          <w:szCs w:val="28"/>
          <w:lang w:val="vi-VN"/>
        </w:rPr>
        <w:t>/BC-STP ngày</w:t>
      </w:r>
      <w:r>
        <w:rPr>
          <w:rFonts w:ascii="Times New Roman" w:hAnsi="Times New Roman"/>
          <w:i/>
          <w:iCs/>
          <w:szCs w:val="28"/>
        </w:rPr>
        <w:t xml:space="preserve"> 20/11/2024).</w:t>
      </w:r>
    </w:p>
    <w:p w14:paraId="08749B21" w14:textId="77777777" w:rsidR="00BA35B2" w:rsidRDefault="00766C22">
      <w:pPr>
        <w:widowControl w:val="0"/>
        <w:spacing w:before="240" w:after="360"/>
        <w:jc w:val="center"/>
        <w:rPr>
          <w:rFonts w:ascii="Times New Roman" w:hAnsi="Times New Roman"/>
          <w:spacing w:val="-4"/>
          <w:position w:val="-2"/>
          <w:szCs w:val="28"/>
        </w:rPr>
      </w:pPr>
      <w:r>
        <w:rPr>
          <w:rFonts w:ascii="Times New Roman" w:hAnsi="Times New Roman"/>
          <w:b/>
          <w:bCs/>
          <w:spacing w:val="-4"/>
          <w:position w:val="-2"/>
          <w:szCs w:val="28"/>
        </w:rPr>
        <w:t>QUYẾT ĐỊNH:</w:t>
      </w:r>
    </w:p>
    <w:p w14:paraId="7C7008C4" w14:textId="77777777" w:rsidR="00BA35B2" w:rsidRDefault="00766C22">
      <w:pPr>
        <w:spacing w:before="120"/>
        <w:ind w:firstLine="851"/>
        <w:jc w:val="both"/>
        <w:rPr>
          <w:rFonts w:ascii="Times New Roman" w:hAnsi="Times New Roman"/>
          <w:szCs w:val="28"/>
        </w:rPr>
      </w:pPr>
      <w:r>
        <w:rPr>
          <w:rFonts w:ascii="Times New Roman" w:hAnsi="Times New Roman"/>
          <w:b/>
          <w:bCs/>
          <w:szCs w:val="28"/>
          <w:lang w:val="vi-VN"/>
        </w:rPr>
        <w:t xml:space="preserve">Điều </w:t>
      </w:r>
      <w:r>
        <w:rPr>
          <w:rFonts w:ascii="Times New Roman" w:hAnsi="Times New Roman"/>
          <w:b/>
          <w:bCs/>
          <w:szCs w:val="28"/>
        </w:rPr>
        <w:t>1</w:t>
      </w:r>
      <w:r>
        <w:rPr>
          <w:rFonts w:ascii="Times New Roman" w:hAnsi="Times New Roman"/>
          <w:b/>
          <w:bCs/>
          <w:szCs w:val="28"/>
          <w:lang w:val="nl-NL"/>
        </w:rPr>
        <w:t>.</w:t>
      </w:r>
      <w:r>
        <w:rPr>
          <w:rFonts w:ascii="Times New Roman" w:hAnsi="Times New Roman"/>
          <w:szCs w:val="28"/>
          <w:lang w:val="nl-NL"/>
        </w:rPr>
        <w:t xml:space="preserve"> </w:t>
      </w:r>
      <w:bookmarkStart w:id="1" w:name="dieu_2"/>
      <w:r>
        <w:rPr>
          <w:rFonts w:ascii="Times New Roman" w:hAnsi="Times New Roman"/>
          <w:b/>
          <w:szCs w:val="28"/>
        </w:rPr>
        <w:t>Phạm vi điều chỉnh</w:t>
      </w:r>
    </w:p>
    <w:p w14:paraId="710D47DA" w14:textId="77777777"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Quyết định này quy định cụ thể một số nội dung của Nghị định số 103/2024/NĐ-CP gồm:</w:t>
      </w:r>
    </w:p>
    <w:p w14:paraId="258A71C1" w14:textId="77777777"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1. Mức tỷ lệ phần trăm (%) để tính đơn giá thuê đất theo quy định tại điểm a khoản 1 Điều 26.</w:t>
      </w:r>
    </w:p>
    <w:p w14:paraId="4B3AC0D2" w14:textId="77777777"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lastRenderedPageBreak/>
        <w:t>2. Mức đơn giá thuê đất đối với đất được Nhà nước cho thuê để xây dựng công trình ngầm (không phải là phần ngầm của công trình xây dựng trên mặt đất) theo quy định tại điểm c khoản 2 Điều 27.</w:t>
      </w:r>
    </w:p>
    <w:p w14:paraId="28040B9C" w14:textId="77777777"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3. Mức đơn giá thuê đất đối với đất có mặt nước theo quy định tại khoản 3 Điều 28.</w:t>
      </w:r>
    </w:p>
    <w:p w14:paraId="3E3E38E9" w14:textId="77777777"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4. Các nội dung khác ch</w:t>
      </w:r>
      <w:r>
        <w:rPr>
          <w:rFonts w:ascii="Times New Roman" w:hAnsi="Times New Roman" w:hint="eastAsia"/>
          <w:szCs w:val="28"/>
        </w:rPr>
        <w:t>ư</w:t>
      </w:r>
      <w:r>
        <w:rPr>
          <w:rFonts w:ascii="Times New Roman" w:hAnsi="Times New Roman"/>
          <w:szCs w:val="28"/>
        </w:rPr>
        <w:t xml:space="preserve">a </w:t>
      </w:r>
      <w:r>
        <w:rPr>
          <w:rFonts w:ascii="Times New Roman" w:hAnsi="Times New Roman" w:hint="eastAsia"/>
          <w:szCs w:val="28"/>
        </w:rPr>
        <w:t>đư</w:t>
      </w:r>
      <w:r>
        <w:rPr>
          <w:rFonts w:ascii="Times New Roman" w:hAnsi="Times New Roman"/>
          <w:szCs w:val="28"/>
        </w:rPr>
        <w:t xml:space="preserve">ợc quy </w:t>
      </w:r>
      <w:r>
        <w:rPr>
          <w:rFonts w:ascii="Times New Roman" w:hAnsi="Times New Roman" w:hint="eastAsia"/>
          <w:szCs w:val="28"/>
        </w:rPr>
        <w:t>đ</w:t>
      </w:r>
      <w:r>
        <w:rPr>
          <w:rFonts w:ascii="Times New Roman" w:hAnsi="Times New Roman"/>
          <w:szCs w:val="28"/>
        </w:rPr>
        <w:t xml:space="preserve">ịnh tại Quyết </w:t>
      </w:r>
      <w:r>
        <w:rPr>
          <w:rFonts w:ascii="Times New Roman" w:hAnsi="Times New Roman" w:hint="eastAsia"/>
          <w:szCs w:val="28"/>
        </w:rPr>
        <w:t>đ</w:t>
      </w:r>
      <w:r>
        <w:rPr>
          <w:rFonts w:ascii="Times New Roman" w:hAnsi="Times New Roman"/>
          <w:szCs w:val="28"/>
        </w:rPr>
        <w:t xml:space="preserve">ịnh này thì thực hiện theo quy </w:t>
      </w:r>
      <w:r>
        <w:rPr>
          <w:rFonts w:ascii="Times New Roman" w:hAnsi="Times New Roman" w:hint="eastAsia"/>
          <w:szCs w:val="28"/>
        </w:rPr>
        <w:t>đ</w:t>
      </w:r>
      <w:r>
        <w:rPr>
          <w:rFonts w:ascii="Times New Roman" w:hAnsi="Times New Roman"/>
          <w:szCs w:val="28"/>
        </w:rPr>
        <w:t xml:space="preserve">ịnh tại Luật </w:t>
      </w:r>
      <w:r>
        <w:rPr>
          <w:rFonts w:ascii="Times New Roman" w:hAnsi="Times New Roman" w:hint="eastAsia"/>
          <w:szCs w:val="28"/>
        </w:rPr>
        <w:t>Đ</w:t>
      </w:r>
      <w:r>
        <w:rPr>
          <w:rFonts w:ascii="Times New Roman" w:hAnsi="Times New Roman"/>
          <w:szCs w:val="28"/>
        </w:rPr>
        <w:t xml:space="preserve">ất </w:t>
      </w:r>
      <w:r>
        <w:rPr>
          <w:rFonts w:ascii="Times New Roman" w:hAnsi="Times New Roman" w:hint="eastAsia"/>
          <w:szCs w:val="28"/>
        </w:rPr>
        <w:t>đ</w:t>
      </w:r>
      <w:r>
        <w:rPr>
          <w:rFonts w:ascii="Times New Roman" w:hAnsi="Times New Roman"/>
          <w:szCs w:val="28"/>
        </w:rPr>
        <w:t>ai n</w:t>
      </w:r>
      <w:r>
        <w:rPr>
          <w:rFonts w:ascii="Times New Roman" w:hAnsi="Times New Roman" w:hint="eastAsia"/>
          <w:szCs w:val="28"/>
        </w:rPr>
        <w:t>ă</w:t>
      </w:r>
      <w:r>
        <w:rPr>
          <w:rFonts w:ascii="Times New Roman" w:hAnsi="Times New Roman"/>
          <w:szCs w:val="28"/>
        </w:rPr>
        <w:t xml:space="preserve">m 2024, Nghị </w:t>
      </w:r>
      <w:r>
        <w:rPr>
          <w:rFonts w:ascii="Times New Roman" w:hAnsi="Times New Roman" w:hint="eastAsia"/>
          <w:szCs w:val="28"/>
        </w:rPr>
        <w:t>đ</w:t>
      </w:r>
      <w:r>
        <w:rPr>
          <w:rFonts w:ascii="Times New Roman" w:hAnsi="Times New Roman"/>
          <w:szCs w:val="28"/>
        </w:rPr>
        <w:t>ịnh số 103/2024/N</w:t>
      </w:r>
      <w:r>
        <w:rPr>
          <w:rFonts w:ascii="Times New Roman" w:hAnsi="Times New Roman" w:hint="eastAsia"/>
          <w:szCs w:val="28"/>
        </w:rPr>
        <w:t>Đ</w:t>
      </w:r>
      <w:r>
        <w:rPr>
          <w:rFonts w:ascii="Times New Roman" w:hAnsi="Times New Roman"/>
          <w:szCs w:val="28"/>
        </w:rPr>
        <w:t>-CP và các v</w:t>
      </w:r>
      <w:r>
        <w:rPr>
          <w:rFonts w:ascii="Times New Roman" w:hAnsi="Times New Roman" w:hint="eastAsia"/>
          <w:szCs w:val="28"/>
        </w:rPr>
        <w:t>ă</w:t>
      </w:r>
      <w:r>
        <w:rPr>
          <w:rFonts w:ascii="Times New Roman" w:hAnsi="Times New Roman"/>
          <w:szCs w:val="28"/>
        </w:rPr>
        <w:t xml:space="preserve">n bản sửa </w:t>
      </w:r>
      <w:r>
        <w:rPr>
          <w:rFonts w:ascii="Times New Roman" w:hAnsi="Times New Roman" w:hint="eastAsia"/>
          <w:szCs w:val="28"/>
        </w:rPr>
        <w:t>đ</w:t>
      </w:r>
      <w:r>
        <w:rPr>
          <w:rFonts w:ascii="Times New Roman" w:hAnsi="Times New Roman"/>
          <w:szCs w:val="28"/>
        </w:rPr>
        <w:t>ổi, bổ sung, h</w:t>
      </w:r>
      <w:r>
        <w:rPr>
          <w:rFonts w:ascii="Times New Roman" w:hAnsi="Times New Roman" w:hint="eastAsia"/>
          <w:szCs w:val="28"/>
        </w:rPr>
        <w:t>ư</w:t>
      </w:r>
      <w:r>
        <w:rPr>
          <w:rFonts w:ascii="Times New Roman" w:hAnsi="Times New Roman"/>
          <w:szCs w:val="28"/>
        </w:rPr>
        <w:t>ớng dẫn có liên quan.</w:t>
      </w:r>
    </w:p>
    <w:p w14:paraId="741A294B" w14:textId="77777777" w:rsidR="00BA35B2" w:rsidRDefault="00766C22">
      <w:pPr>
        <w:spacing w:before="120"/>
        <w:ind w:firstLine="851"/>
        <w:jc w:val="both"/>
        <w:rPr>
          <w:rFonts w:ascii="Times New Roman" w:hAnsi="Times New Roman"/>
          <w:b/>
          <w:color w:val="000000"/>
          <w:szCs w:val="28"/>
        </w:rPr>
      </w:pPr>
      <w:r>
        <w:rPr>
          <w:rFonts w:ascii="Times New Roman" w:hAnsi="Times New Roman"/>
          <w:b/>
          <w:szCs w:val="28"/>
        </w:rPr>
        <w:t>Điều 2. Đối tượng áp dụng</w:t>
      </w:r>
    </w:p>
    <w:p w14:paraId="2AAF1C9B" w14:textId="77777777" w:rsidR="00BA35B2" w:rsidRDefault="00766C22">
      <w:pPr>
        <w:spacing w:before="120"/>
        <w:ind w:firstLine="851"/>
        <w:jc w:val="both"/>
        <w:rPr>
          <w:rFonts w:ascii="Times New Roman" w:hAnsi="Times New Roman"/>
          <w:color w:val="000000"/>
          <w:szCs w:val="28"/>
        </w:rPr>
      </w:pPr>
      <w:r>
        <w:rPr>
          <w:rFonts w:ascii="Times New Roman" w:hAnsi="Times New Roman"/>
          <w:color w:val="000000"/>
          <w:szCs w:val="28"/>
        </w:rPr>
        <w:t>1. Cơ quan nhà nước thực hiện việc quản lý, tính, thu tiền thuê đất.</w:t>
      </w:r>
    </w:p>
    <w:p w14:paraId="1AE9319D" w14:textId="77777777" w:rsidR="00BA35B2" w:rsidRDefault="00766C22">
      <w:pPr>
        <w:spacing w:before="120"/>
        <w:ind w:firstLine="851"/>
        <w:jc w:val="both"/>
        <w:rPr>
          <w:rFonts w:ascii="Times New Roman" w:hAnsi="Times New Roman"/>
          <w:color w:val="000000"/>
          <w:szCs w:val="28"/>
        </w:rPr>
      </w:pPr>
      <w:r>
        <w:rPr>
          <w:rFonts w:ascii="Times New Roman" w:hAnsi="Times New Roman"/>
          <w:color w:val="000000"/>
          <w:szCs w:val="28"/>
        </w:rPr>
        <w:t xml:space="preserve">2. Người sử dụng đất theo quy định tại Điều 4 Luật Đất đai được nhà nước cho thuê đất trả tiền thuê </w:t>
      </w:r>
      <w:r>
        <w:rPr>
          <w:rFonts w:ascii="Times New Roman" w:hAnsi="Times New Roman" w:hint="eastAsia"/>
          <w:color w:val="000000"/>
          <w:szCs w:val="28"/>
        </w:rPr>
        <w:t>đ</w:t>
      </w:r>
      <w:r>
        <w:rPr>
          <w:rFonts w:ascii="Times New Roman" w:hAnsi="Times New Roman"/>
          <w:color w:val="000000"/>
          <w:szCs w:val="28"/>
        </w:rPr>
        <w:t>ất hằng n</w:t>
      </w:r>
      <w:r>
        <w:rPr>
          <w:rFonts w:ascii="Times New Roman" w:hAnsi="Times New Roman" w:hint="eastAsia"/>
          <w:color w:val="000000"/>
          <w:szCs w:val="28"/>
        </w:rPr>
        <w:t>ă</w:t>
      </w:r>
      <w:r>
        <w:rPr>
          <w:rFonts w:ascii="Times New Roman" w:hAnsi="Times New Roman"/>
          <w:color w:val="000000"/>
          <w:szCs w:val="28"/>
        </w:rPr>
        <w:t xml:space="preserve">m không thông qua hình thức </w:t>
      </w:r>
      <w:r>
        <w:rPr>
          <w:rFonts w:ascii="Times New Roman" w:hAnsi="Times New Roman" w:hint="eastAsia"/>
          <w:color w:val="000000"/>
          <w:szCs w:val="28"/>
        </w:rPr>
        <w:t>đ</w:t>
      </w:r>
      <w:r>
        <w:rPr>
          <w:rFonts w:ascii="Times New Roman" w:hAnsi="Times New Roman"/>
          <w:color w:val="000000"/>
          <w:szCs w:val="28"/>
        </w:rPr>
        <w:t xml:space="preserve">ấu giá; thuê </w:t>
      </w:r>
      <w:r>
        <w:rPr>
          <w:rFonts w:ascii="Times New Roman" w:hAnsi="Times New Roman" w:hint="eastAsia"/>
          <w:color w:val="000000"/>
          <w:szCs w:val="28"/>
        </w:rPr>
        <w:t>đ</w:t>
      </w:r>
      <w:r>
        <w:rPr>
          <w:rFonts w:ascii="Times New Roman" w:hAnsi="Times New Roman"/>
          <w:color w:val="000000"/>
          <w:szCs w:val="28"/>
        </w:rPr>
        <w:t xml:space="preserve">ất xây dựng công trình ngầm; thuê </w:t>
      </w:r>
      <w:r>
        <w:rPr>
          <w:rFonts w:ascii="Times New Roman" w:hAnsi="Times New Roman" w:hint="eastAsia"/>
          <w:color w:val="000000"/>
          <w:szCs w:val="28"/>
        </w:rPr>
        <w:t>đ</w:t>
      </w:r>
      <w:r>
        <w:rPr>
          <w:rFonts w:ascii="Times New Roman" w:hAnsi="Times New Roman"/>
          <w:color w:val="000000"/>
          <w:szCs w:val="28"/>
        </w:rPr>
        <w:t xml:space="preserve">ất </w:t>
      </w:r>
      <w:r>
        <w:rPr>
          <w:rFonts w:ascii="Times New Roman" w:hAnsi="Times New Roman" w:hint="eastAsia"/>
          <w:color w:val="000000"/>
          <w:szCs w:val="28"/>
        </w:rPr>
        <w:t>đ</w:t>
      </w:r>
      <w:r>
        <w:rPr>
          <w:rFonts w:ascii="Times New Roman" w:hAnsi="Times New Roman"/>
          <w:color w:val="000000"/>
          <w:szCs w:val="28"/>
        </w:rPr>
        <w:t xml:space="preserve">ối với </w:t>
      </w:r>
      <w:r>
        <w:rPr>
          <w:rFonts w:ascii="Times New Roman" w:hAnsi="Times New Roman" w:hint="eastAsia"/>
          <w:color w:val="000000"/>
          <w:szCs w:val="28"/>
        </w:rPr>
        <w:t>đ</w:t>
      </w:r>
      <w:r>
        <w:rPr>
          <w:rFonts w:ascii="Times New Roman" w:hAnsi="Times New Roman"/>
          <w:color w:val="000000"/>
          <w:szCs w:val="28"/>
        </w:rPr>
        <w:t>ất có mặt n</w:t>
      </w:r>
      <w:r>
        <w:rPr>
          <w:rFonts w:ascii="Times New Roman" w:hAnsi="Times New Roman" w:hint="eastAsia"/>
          <w:color w:val="000000"/>
          <w:szCs w:val="28"/>
        </w:rPr>
        <w:t>ư</w:t>
      </w:r>
      <w:r>
        <w:rPr>
          <w:rFonts w:ascii="Times New Roman" w:hAnsi="Times New Roman"/>
          <w:color w:val="000000"/>
          <w:szCs w:val="28"/>
        </w:rPr>
        <w:t>ớc.</w:t>
      </w:r>
    </w:p>
    <w:p w14:paraId="7F211C90" w14:textId="77777777" w:rsidR="00BA35B2" w:rsidRPr="006D17B4" w:rsidRDefault="00766C22">
      <w:pPr>
        <w:spacing w:before="120"/>
        <w:ind w:firstLine="851"/>
        <w:jc w:val="both"/>
        <w:rPr>
          <w:rFonts w:ascii="Times New Roman" w:hAnsi="Times New Roman"/>
          <w:color w:val="000000"/>
          <w:spacing w:val="-6"/>
          <w:szCs w:val="28"/>
        </w:rPr>
      </w:pPr>
      <w:r w:rsidRPr="006D17B4">
        <w:rPr>
          <w:rFonts w:ascii="Times New Roman" w:hAnsi="Times New Roman"/>
          <w:color w:val="000000"/>
          <w:spacing w:val="-6"/>
          <w:szCs w:val="28"/>
        </w:rPr>
        <w:t>3. Các đối tượng khác liên quan đến việc tính, thu, nộp, quản lý tiền thuê đất.</w:t>
      </w:r>
    </w:p>
    <w:bookmarkEnd w:id="1"/>
    <w:p w14:paraId="3451B9EC" w14:textId="77777777" w:rsidR="00BA35B2" w:rsidRDefault="00766C22">
      <w:pPr>
        <w:widowControl w:val="0"/>
        <w:spacing w:before="100"/>
        <w:ind w:firstLine="851"/>
        <w:jc w:val="both"/>
        <w:rPr>
          <w:rFonts w:ascii="Times New Roman" w:hAnsi="Times New Roman"/>
          <w:b/>
          <w:bCs/>
          <w:szCs w:val="28"/>
        </w:rPr>
      </w:pPr>
      <w:r>
        <w:rPr>
          <w:rFonts w:ascii="Times New Roman" w:hAnsi="Times New Roman"/>
          <w:b/>
          <w:bCs/>
          <w:szCs w:val="28"/>
        </w:rPr>
        <w:t xml:space="preserve">Điều 3. </w:t>
      </w:r>
      <w:bookmarkStart w:id="2" w:name="_Hlk181543942"/>
      <w:bookmarkStart w:id="3" w:name="khoan_1"/>
      <w:r>
        <w:rPr>
          <w:rFonts w:ascii="Times New Roman" w:hAnsi="Times New Roman"/>
          <w:b/>
          <w:bCs/>
          <w:szCs w:val="28"/>
        </w:rPr>
        <w:t>Mức tỷ lệ phần tr</w:t>
      </w:r>
      <w:r>
        <w:rPr>
          <w:rFonts w:ascii="Times New Roman" w:hAnsi="Times New Roman" w:hint="eastAsia"/>
          <w:b/>
          <w:bCs/>
          <w:szCs w:val="28"/>
        </w:rPr>
        <w:t>ă</w:t>
      </w:r>
      <w:r>
        <w:rPr>
          <w:rFonts w:ascii="Times New Roman" w:hAnsi="Times New Roman"/>
          <w:b/>
          <w:bCs/>
          <w:szCs w:val="28"/>
        </w:rPr>
        <w:t xml:space="preserve">m (%) </w:t>
      </w:r>
      <w:r>
        <w:rPr>
          <w:rFonts w:ascii="Times New Roman" w:hAnsi="Times New Roman" w:hint="eastAsia"/>
          <w:b/>
          <w:bCs/>
          <w:szCs w:val="28"/>
        </w:rPr>
        <w:t>đ</w:t>
      </w:r>
      <w:r>
        <w:rPr>
          <w:rFonts w:ascii="Times New Roman" w:hAnsi="Times New Roman"/>
          <w:b/>
          <w:bCs/>
          <w:szCs w:val="28"/>
        </w:rPr>
        <w:t xml:space="preserve">ể tính </w:t>
      </w:r>
      <w:r>
        <w:rPr>
          <w:rFonts w:ascii="Times New Roman" w:hAnsi="Times New Roman" w:hint="eastAsia"/>
          <w:b/>
          <w:bCs/>
          <w:szCs w:val="28"/>
        </w:rPr>
        <w:t>đơ</w:t>
      </w:r>
      <w:r>
        <w:rPr>
          <w:rFonts w:ascii="Times New Roman" w:hAnsi="Times New Roman"/>
          <w:b/>
          <w:bCs/>
          <w:szCs w:val="28"/>
        </w:rPr>
        <w:t xml:space="preserve">n giá thuê </w:t>
      </w:r>
      <w:r>
        <w:rPr>
          <w:rFonts w:ascii="Times New Roman" w:hAnsi="Times New Roman" w:hint="eastAsia"/>
          <w:b/>
          <w:bCs/>
          <w:szCs w:val="28"/>
        </w:rPr>
        <w:t>đ</w:t>
      </w:r>
      <w:r>
        <w:rPr>
          <w:rFonts w:ascii="Times New Roman" w:hAnsi="Times New Roman"/>
          <w:b/>
          <w:bCs/>
          <w:szCs w:val="28"/>
        </w:rPr>
        <w:t xml:space="preserve">ất </w:t>
      </w:r>
      <w:r>
        <w:rPr>
          <w:rFonts w:ascii="Times New Roman" w:hAnsi="Times New Roman" w:hint="eastAsia"/>
          <w:b/>
          <w:bCs/>
          <w:szCs w:val="28"/>
        </w:rPr>
        <w:t>đ</w:t>
      </w:r>
      <w:r>
        <w:rPr>
          <w:rFonts w:ascii="Times New Roman" w:hAnsi="Times New Roman"/>
          <w:b/>
          <w:bCs/>
          <w:szCs w:val="28"/>
        </w:rPr>
        <w:t>ối với tr</w:t>
      </w:r>
      <w:r>
        <w:rPr>
          <w:rFonts w:ascii="Times New Roman" w:hAnsi="Times New Roman" w:hint="eastAsia"/>
          <w:b/>
          <w:bCs/>
          <w:szCs w:val="28"/>
        </w:rPr>
        <w:t>ư</w:t>
      </w:r>
      <w:r>
        <w:rPr>
          <w:rFonts w:ascii="Times New Roman" w:hAnsi="Times New Roman"/>
          <w:b/>
          <w:bCs/>
          <w:szCs w:val="28"/>
        </w:rPr>
        <w:t xml:space="preserve">ờng hợp thuê </w:t>
      </w:r>
      <w:r>
        <w:rPr>
          <w:rFonts w:ascii="Times New Roman" w:hAnsi="Times New Roman" w:hint="eastAsia"/>
          <w:b/>
          <w:bCs/>
          <w:szCs w:val="28"/>
        </w:rPr>
        <w:t>đ</w:t>
      </w:r>
      <w:r>
        <w:rPr>
          <w:rFonts w:ascii="Times New Roman" w:hAnsi="Times New Roman"/>
          <w:b/>
          <w:bCs/>
          <w:szCs w:val="28"/>
        </w:rPr>
        <w:t xml:space="preserve">ất trả tiền thuê </w:t>
      </w:r>
      <w:r>
        <w:rPr>
          <w:rFonts w:ascii="Times New Roman" w:hAnsi="Times New Roman" w:hint="eastAsia"/>
          <w:b/>
          <w:bCs/>
          <w:szCs w:val="28"/>
        </w:rPr>
        <w:t>đ</w:t>
      </w:r>
      <w:r>
        <w:rPr>
          <w:rFonts w:ascii="Times New Roman" w:hAnsi="Times New Roman"/>
          <w:b/>
          <w:bCs/>
          <w:szCs w:val="28"/>
        </w:rPr>
        <w:t>ất hằng n</w:t>
      </w:r>
      <w:r>
        <w:rPr>
          <w:rFonts w:ascii="Times New Roman" w:hAnsi="Times New Roman" w:hint="eastAsia"/>
          <w:b/>
          <w:bCs/>
          <w:szCs w:val="28"/>
        </w:rPr>
        <w:t>ă</w:t>
      </w:r>
      <w:r>
        <w:rPr>
          <w:rFonts w:ascii="Times New Roman" w:hAnsi="Times New Roman"/>
          <w:b/>
          <w:bCs/>
          <w:szCs w:val="28"/>
        </w:rPr>
        <w:t xml:space="preserve">m không thông qua hình thức </w:t>
      </w:r>
      <w:r>
        <w:rPr>
          <w:rFonts w:ascii="Times New Roman" w:hAnsi="Times New Roman" w:hint="eastAsia"/>
          <w:b/>
          <w:bCs/>
          <w:szCs w:val="28"/>
        </w:rPr>
        <w:t>đ</w:t>
      </w:r>
      <w:r>
        <w:rPr>
          <w:rFonts w:ascii="Times New Roman" w:hAnsi="Times New Roman"/>
          <w:b/>
          <w:bCs/>
          <w:szCs w:val="28"/>
        </w:rPr>
        <w:t>ấu giá</w:t>
      </w:r>
      <w:bookmarkEnd w:id="2"/>
    </w:p>
    <w:p w14:paraId="3E566515"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rPr>
        <w:t xml:space="preserve">1. </w:t>
      </w:r>
      <w:r>
        <w:rPr>
          <w:rFonts w:ascii="Times New Roman" w:hAnsi="Times New Roman" w:hint="eastAsia"/>
          <w:szCs w:val="28"/>
        </w:rPr>
        <w:t>Đ</w:t>
      </w:r>
      <w:r>
        <w:rPr>
          <w:rFonts w:ascii="Times New Roman" w:hAnsi="Times New Roman"/>
          <w:szCs w:val="28"/>
        </w:rPr>
        <w:t>ất các dự án trên địa bàn tỉnh bao gồm:</w:t>
      </w:r>
      <w:bookmarkEnd w:id="3"/>
    </w:p>
    <w:p w14:paraId="1370A203"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a</w:t>
      </w:r>
      <w:r>
        <w:rPr>
          <w:rFonts w:ascii="Times New Roman" w:hAnsi="Times New Roman"/>
          <w:szCs w:val="28"/>
        </w:rPr>
        <w:t>)</w:t>
      </w:r>
      <w:r>
        <w:rPr>
          <w:rFonts w:ascii="Times New Roman" w:hAnsi="Times New Roman"/>
          <w:szCs w:val="28"/>
          <w:lang w:val="vi-VN"/>
        </w:rPr>
        <w:t xml:space="preserve"> </w:t>
      </w:r>
      <w:r>
        <w:rPr>
          <w:rFonts w:ascii="Times New Roman" w:hAnsi="Times New Roman"/>
          <w:szCs w:val="28"/>
        </w:rPr>
        <w:t>Đất thuộc địa bàn t</w:t>
      </w:r>
      <w:r>
        <w:rPr>
          <w:rFonts w:ascii="Times New Roman" w:hAnsi="Times New Roman"/>
          <w:szCs w:val="28"/>
          <w:shd w:val="solid" w:color="FFFFFF" w:fill="auto"/>
          <w:lang w:val="vi-VN"/>
        </w:rPr>
        <w:t>hành phố</w:t>
      </w:r>
      <w:r>
        <w:rPr>
          <w:rFonts w:ascii="Times New Roman" w:hAnsi="Times New Roman"/>
          <w:szCs w:val="28"/>
          <w:lang w:val="vi-VN"/>
        </w:rPr>
        <w:t xml:space="preserve"> </w:t>
      </w:r>
      <w:r>
        <w:rPr>
          <w:rFonts w:ascii="Times New Roman" w:hAnsi="Times New Roman"/>
          <w:szCs w:val="28"/>
          <w:shd w:val="solid" w:color="FFFFFF" w:fill="auto"/>
          <w:lang w:val="vi-VN"/>
        </w:rPr>
        <w:t>Hà Tĩnh</w:t>
      </w:r>
      <w:r>
        <w:rPr>
          <w:rFonts w:ascii="Times New Roman" w:hAnsi="Times New Roman"/>
          <w:szCs w:val="28"/>
          <w:lang w:val="vi-VN"/>
        </w:rPr>
        <w:t>:</w:t>
      </w:r>
    </w:p>
    <w:p w14:paraId="6303F639"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rPr>
        <w:t xml:space="preserve">- </w:t>
      </w:r>
      <w:r>
        <w:rPr>
          <w:rFonts w:ascii="Times New Roman" w:hAnsi="Times New Roman"/>
          <w:szCs w:val="28"/>
          <w:lang w:val="vi-VN"/>
        </w:rPr>
        <w:t xml:space="preserve">Các vị trí bám mặt tiền, thuộc đường Hà Huy Tập, đường Trần Phú, đường Phan Đình Phùng, đường Hàm Nghi, </w:t>
      </w:r>
      <w:r>
        <w:rPr>
          <w:rFonts w:ascii="Times New Roman" w:hAnsi="Times New Roman"/>
          <w:szCs w:val="28"/>
        </w:rPr>
        <w:t xml:space="preserve">đường Lê Duẩn, đường Nguyễn Du, đường Xuân Diệu, </w:t>
      </w:r>
      <w:r>
        <w:rPr>
          <w:rFonts w:ascii="Times New Roman" w:hAnsi="Times New Roman"/>
          <w:szCs w:val="28"/>
          <w:lang w:val="vi-VN"/>
        </w:rPr>
        <w:t>đường Nguyễn Chí Thanh, đường Nguyễn Công Trứ, đường Đặng Dung</w:t>
      </w:r>
      <w:r>
        <w:rPr>
          <w:rFonts w:ascii="Times New Roman" w:hAnsi="Times New Roman"/>
          <w:szCs w:val="28"/>
        </w:rPr>
        <w:t>,</w:t>
      </w:r>
      <w:r>
        <w:rPr>
          <w:rFonts w:ascii="Times New Roman" w:hAnsi="Times New Roman"/>
          <w:szCs w:val="28"/>
          <w:lang w:val="vi-VN"/>
        </w:rPr>
        <w:t xml:space="preserve"> đ</w:t>
      </w:r>
      <w:r>
        <w:rPr>
          <w:rFonts w:ascii="Times New Roman" w:hAnsi="Times New Roman"/>
          <w:szCs w:val="28"/>
          <w:shd w:val="solid" w:color="FFFFFF" w:fill="auto"/>
          <w:lang w:val="vi-VN"/>
        </w:rPr>
        <w:t>ườ</w:t>
      </w:r>
      <w:r>
        <w:rPr>
          <w:rFonts w:ascii="Times New Roman" w:hAnsi="Times New Roman"/>
          <w:szCs w:val="28"/>
          <w:lang w:val="vi-VN"/>
        </w:rPr>
        <w:t xml:space="preserve">ng Hà Tôn Mục, đường Xô Viết Nghệ </w:t>
      </w:r>
      <w:r>
        <w:rPr>
          <w:rFonts w:ascii="Times New Roman" w:hAnsi="Times New Roman"/>
          <w:szCs w:val="28"/>
          <w:shd w:val="solid" w:color="FFFFFF" w:fill="auto"/>
          <w:lang w:val="vi-VN"/>
        </w:rPr>
        <w:t>Tĩnh</w:t>
      </w:r>
      <w:r>
        <w:rPr>
          <w:rFonts w:ascii="Times New Roman" w:hAnsi="Times New Roman"/>
          <w:szCs w:val="28"/>
          <w:lang w:val="vi-VN"/>
        </w:rPr>
        <w:t>, đường 26/3, đường Nguyễn Biểu: 1,3%</w:t>
      </w:r>
      <w:r>
        <w:rPr>
          <w:rFonts w:ascii="Times New Roman" w:hAnsi="Times New Roman"/>
          <w:szCs w:val="28"/>
        </w:rPr>
        <w:t>.</w:t>
      </w:r>
    </w:p>
    <w:p w14:paraId="2A09DE32"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xml:space="preserve">- Tất cả vị trí thuộc các đường khác có tên của thành phố </w:t>
      </w:r>
      <w:r>
        <w:rPr>
          <w:rFonts w:ascii="Times New Roman" w:hAnsi="Times New Roman"/>
          <w:szCs w:val="28"/>
          <w:shd w:val="solid" w:color="FFFFFF" w:fill="auto"/>
          <w:lang w:val="vi-VN"/>
        </w:rPr>
        <w:t>Hà Tĩnh</w:t>
      </w:r>
      <w:r>
        <w:rPr>
          <w:rFonts w:ascii="Times New Roman" w:hAnsi="Times New Roman"/>
          <w:szCs w:val="28"/>
          <w:lang w:val="vi-VN"/>
        </w:rPr>
        <w:t>: 1,2%</w:t>
      </w:r>
      <w:r>
        <w:rPr>
          <w:rFonts w:ascii="Times New Roman" w:hAnsi="Times New Roman"/>
          <w:szCs w:val="28"/>
        </w:rPr>
        <w:t>.</w:t>
      </w:r>
    </w:p>
    <w:p w14:paraId="579DF6CF"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Các vị trí khác còn lại (trừ trường hợp quy định tại</w:t>
      </w:r>
      <w:r>
        <w:rPr>
          <w:rFonts w:ascii="Times New Roman" w:hAnsi="Times New Roman"/>
          <w:szCs w:val="28"/>
        </w:rPr>
        <w:t xml:space="preserve"> khoản 2, </w:t>
      </w:r>
      <w:r>
        <w:rPr>
          <w:rFonts w:ascii="Times New Roman" w:hAnsi="Times New Roman"/>
          <w:szCs w:val="28"/>
          <w:lang w:val="vi-VN"/>
        </w:rPr>
        <w:t xml:space="preserve">điểm </w:t>
      </w:r>
      <w:r>
        <w:rPr>
          <w:rFonts w:ascii="Times New Roman" w:hAnsi="Times New Roman"/>
          <w:szCs w:val="28"/>
        </w:rPr>
        <w:t>b</w:t>
      </w:r>
      <w:r>
        <w:rPr>
          <w:rFonts w:ascii="Times New Roman" w:hAnsi="Times New Roman"/>
          <w:szCs w:val="28"/>
          <w:lang w:val="vi-VN"/>
        </w:rPr>
        <w:t xml:space="preserve"> Khoản 4 Điều này) của thành phố </w:t>
      </w:r>
      <w:r>
        <w:rPr>
          <w:rFonts w:ascii="Times New Roman" w:hAnsi="Times New Roman"/>
          <w:szCs w:val="28"/>
          <w:shd w:val="solid" w:color="FFFFFF" w:fill="auto"/>
          <w:lang w:val="vi-VN"/>
        </w:rPr>
        <w:t xml:space="preserve">Hà Tĩnh: </w:t>
      </w:r>
      <w:r>
        <w:rPr>
          <w:rFonts w:ascii="Times New Roman" w:hAnsi="Times New Roman"/>
          <w:szCs w:val="28"/>
          <w:lang w:val="vi-VN"/>
        </w:rPr>
        <w:t>1,1%</w:t>
      </w:r>
      <w:r>
        <w:rPr>
          <w:rFonts w:ascii="Times New Roman" w:hAnsi="Times New Roman"/>
          <w:szCs w:val="28"/>
        </w:rPr>
        <w:t>.</w:t>
      </w:r>
    </w:p>
    <w:p w14:paraId="62124A73" w14:textId="77777777"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 xml:space="preserve">b) </w:t>
      </w:r>
      <w:r>
        <w:rPr>
          <w:rFonts w:ascii="Times New Roman" w:hAnsi="Times New Roman"/>
          <w:szCs w:val="28"/>
        </w:rPr>
        <w:t>Đất thuộc địa bàn t</w:t>
      </w:r>
      <w:r>
        <w:rPr>
          <w:rFonts w:ascii="Times New Roman" w:hAnsi="Times New Roman"/>
          <w:szCs w:val="28"/>
          <w:lang w:val="vi-VN"/>
        </w:rPr>
        <w:t>hị xã Hồng Lĩnh:</w:t>
      </w:r>
    </w:p>
    <w:p w14:paraId="72BF0327"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Các vị trí bám mặt tiền thuộc đường Nguyễn Ái Quốc, đường Quang Trung, đường Trần Phú: 1,1%</w:t>
      </w:r>
      <w:r>
        <w:rPr>
          <w:rFonts w:ascii="Times New Roman" w:hAnsi="Times New Roman"/>
          <w:szCs w:val="28"/>
        </w:rPr>
        <w:t>.</w:t>
      </w:r>
    </w:p>
    <w:p w14:paraId="24E8E628"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Tất cả các vị trí bám mặt tiền thuộc các đ</w:t>
      </w:r>
      <w:r>
        <w:rPr>
          <w:rFonts w:ascii="Times New Roman" w:hAnsi="Times New Roman"/>
          <w:szCs w:val="28"/>
          <w:shd w:val="solid" w:color="FFFFFF" w:fill="auto"/>
          <w:lang w:val="vi-VN"/>
        </w:rPr>
        <w:t>ườ</w:t>
      </w:r>
      <w:r>
        <w:rPr>
          <w:rFonts w:ascii="Times New Roman" w:hAnsi="Times New Roman"/>
          <w:szCs w:val="28"/>
          <w:lang w:val="vi-VN"/>
        </w:rPr>
        <w:t xml:space="preserve">ng có tên và </w:t>
      </w:r>
      <w:r>
        <w:rPr>
          <w:rFonts w:ascii="Times New Roman" w:hAnsi="Times New Roman"/>
          <w:szCs w:val="28"/>
          <w:shd w:val="solid" w:color="FFFFFF" w:fill="auto"/>
          <w:lang w:val="vi-VN"/>
        </w:rPr>
        <w:t>các</w:t>
      </w:r>
      <w:r>
        <w:rPr>
          <w:rFonts w:ascii="Times New Roman" w:hAnsi="Times New Roman"/>
          <w:szCs w:val="28"/>
          <w:lang w:val="vi-VN"/>
        </w:rPr>
        <w:t xml:space="preserve"> vị trí khác còn lại (trừ trường hợp quy định tại</w:t>
      </w:r>
      <w:r>
        <w:rPr>
          <w:rFonts w:ascii="Times New Roman" w:hAnsi="Times New Roman"/>
          <w:szCs w:val="28"/>
        </w:rPr>
        <w:t xml:space="preserve"> khoản 2, </w:t>
      </w:r>
      <w:r>
        <w:rPr>
          <w:rFonts w:ascii="Times New Roman" w:hAnsi="Times New Roman"/>
          <w:szCs w:val="28"/>
          <w:lang w:val="vi-VN"/>
        </w:rPr>
        <w:t xml:space="preserve">điểm </w:t>
      </w:r>
      <w:r>
        <w:rPr>
          <w:rFonts w:ascii="Times New Roman" w:hAnsi="Times New Roman"/>
          <w:szCs w:val="28"/>
        </w:rPr>
        <w:t>b</w:t>
      </w:r>
      <w:r>
        <w:rPr>
          <w:rFonts w:ascii="Times New Roman" w:hAnsi="Times New Roman"/>
          <w:szCs w:val="28"/>
          <w:lang w:val="vi-VN"/>
        </w:rPr>
        <w:t xml:space="preserve"> Khoản 4 Điều này) của thị xã Hồng lĩnh: 1,0%</w:t>
      </w:r>
      <w:r>
        <w:rPr>
          <w:rFonts w:ascii="Times New Roman" w:hAnsi="Times New Roman"/>
          <w:szCs w:val="28"/>
        </w:rPr>
        <w:t>.</w:t>
      </w:r>
    </w:p>
    <w:p w14:paraId="15D25118"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xml:space="preserve">c) </w:t>
      </w:r>
      <w:r>
        <w:rPr>
          <w:rFonts w:ascii="Times New Roman" w:hAnsi="Times New Roman"/>
          <w:szCs w:val="28"/>
        </w:rPr>
        <w:t>Đất thuộc địa bàn t</w:t>
      </w:r>
      <w:r>
        <w:rPr>
          <w:rFonts w:ascii="Times New Roman" w:hAnsi="Times New Roman"/>
          <w:szCs w:val="28"/>
          <w:lang w:val="vi-VN"/>
        </w:rPr>
        <w:t>hị xã Kỳ Anh: Tất cả các vị trí bám mặt tiền thuộc các đ</w:t>
      </w:r>
      <w:r>
        <w:rPr>
          <w:rFonts w:ascii="Times New Roman" w:hAnsi="Times New Roman"/>
          <w:szCs w:val="28"/>
          <w:shd w:val="solid" w:color="FFFFFF" w:fill="auto"/>
          <w:lang w:val="vi-VN"/>
        </w:rPr>
        <w:t>ườ</w:t>
      </w:r>
      <w:r>
        <w:rPr>
          <w:rFonts w:ascii="Times New Roman" w:hAnsi="Times New Roman"/>
          <w:szCs w:val="28"/>
          <w:lang w:val="vi-VN"/>
        </w:rPr>
        <w:t xml:space="preserve">ng có tên và </w:t>
      </w:r>
      <w:r>
        <w:rPr>
          <w:rFonts w:ascii="Times New Roman" w:hAnsi="Times New Roman"/>
          <w:szCs w:val="28"/>
          <w:shd w:val="solid" w:color="FFFFFF" w:fill="auto"/>
          <w:lang w:val="vi-VN"/>
        </w:rPr>
        <w:t>các</w:t>
      </w:r>
      <w:r>
        <w:rPr>
          <w:rFonts w:ascii="Times New Roman" w:hAnsi="Times New Roman"/>
          <w:szCs w:val="28"/>
          <w:lang w:val="vi-VN"/>
        </w:rPr>
        <w:t xml:space="preserve"> vị trí khác còn lại (trừ tr</w:t>
      </w:r>
      <w:r>
        <w:rPr>
          <w:rFonts w:ascii="Times New Roman" w:hAnsi="Times New Roman" w:hint="eastAsia"/>
          <w:szCs w:val="28"/>
          <w:lang w:val="vi-VN"/>
        </w:rPr>
        <w:t>ư</w:t>
      </w:r>
      <w:r>
        <w:rPr>
          <w:rFonts w:ascii="Times New Roman" w:hAnsi="Times New Roman"/>
          <w:szCs w:val="28"/>
          <w:lang w:val="vi-VN"/>
        </w:rPr>
        <w:t xml:space="preserve">ờng hợp quy </w:t>
      </w:r>
      <w:r>
        <w:rPr>
          <w:rFonts w:ascii="Times New Roman" w:hAnsi="Times New Roman" w:hint="eastAsia"/>
          <w:szCs w:val="28"/>
          <w:lang w:val="vi-VN"/>
        </w:rPr>
        <w:t>đ</w:t>
      </w:r>
      <w:r>
        <w:rPr>
          <w:rFonts w:ascii="Times New Roman" w:hAnsi="Times New Roman"/>
          <w:szCs w:val="28"/>
          <w:lang w:val="vi-VN"/>
        </w:rPr>
        <w:t xml:space="preserve">ịnh tại khoản 2, </w:t>
      </w:r>
      <w:r>
        <w:rPr>
          <w:rFonts w:ascii="Times New Roman" w:hAnsi="Times New Roman" w:hint="eastAsia"/>
          <w:szCs w:val="28"/>
          <w:lang w:val="vi-VN"/>
        </w:rPr>
        <w:t>đ</w:t>
      </w:r>
      <w:r>
        <w:rPr>
          <w:rFonts w:ascii="Times New Roman" w:hAnsi="Times New Roman"/>
          <w:szCs w:val="28"/>
          <w:lang w:val="vi-VN"/>
        </w:rPr>
        <w:t xml:space="preserve">iểm </w:t>
      </w:r>
      <w:r>
        <w:rPr>
          <w:rFonts w:ascii="Times New Roman" w:hAnsi="Times New Roman"/>
          <w:szCs w:val="28"/>
        </w:rPr>
        <w:t>b</w:t>
      </w:r>
      <w:r>
        <w:rPr>
          <w:rFonts w:ascii="Times New Roman" w:hAnsi="Times New Roman"/>
          <w:szCs w:val="28"/>
          <w:lang w:val="vi-VN"/>
        </w:rPr>
        <w:t xml:space="preserve"> Khoản 4 </w:t>
      </w:r>
      <w:r>
        <w:rPr>
          <w:rFonts w:ascii="Times New Roman" w:hAnsi="Times New Roman" w:hint="eastAsia"/>
          <w:szCs w:val="28"/>
          <w:lang w:val="vi-VN"/>
        </w:rPr>
        <w:t>Đ</w:t>
      </w:r>
      <w:r>
        <w:rPr>
          <w:rFonts w:ascii="Times New Roman" w:hAnsi="Times New Roman"/>
          <w:szCs w:val="28"/>
          <w:lang w:val="vi-VN"/>
        </w:rPr>
        <w:t>iều này) của thị xã Kỳ Anh: 1,0%.</w:t>
      </w:r>
    </w:p>
    <w:p w14:paraId="407DC0EA"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rPr>
        <w:t>d) Đối với đất các dự án thuộc địa bàn các huyện trong tỉnh: 0,75% (</w:t>
      </w:r>
      <w:bookmarkStart w:id="4" w:name="khoan_2"/>
      <w:r>
        <w:rPr>
          <w:rFonts w:ascii="Times New Roman" w:hAnsi="Times New Roman"/>
          <w:szCs w:val="28"/>
          <w:lang w:val="vi-VN"/>
        </w:rPr>
        <w:t>trừ tr</w:t>
      </w:r>
      <w:r>
        <w:rPr>
          <w:rFonts w:ascii="Times New Roman" w:hAnsi="Times New Roman" w:hint="eastAsia"/>
          <w:szCs w:val="28"/>
          <w:lang w:val="vi-VN"/>
        </w:rPr>
        <w:t>ư</w:t>
      </w:r>
      <w:r>
        <w:rPr>
          <w:rFonts w:ascii="Times New Roman" w:hAnsi="Times New Roman"/>
          <w:szCs w:val="28"/>
          <w:lang w:val="vi-VN"/>
        </w:rPr>
        <w:t xml:space="preserve">ờng hợp quy </w:t>
      </w:r>
      <w:r>
        <w:rPr>
          <w:rFonts w:ascii="Times New Roman" w:hAnsi="Times New Roman" w:hint="eastAsia"/>
          <w:szCs w:val="28"/>
          <w:lang w:val="vi-VN"/>
        </w:rPr>
        <w:t>đ</w:t>
      </w:r>
      <w:r>
        <w:rPr>
          <w:rFonts w:ascii="Times New Roman" w:hAnsi="Times New Roman"/>
          <w:szCs w:val="28"/>
          <w:lang w:val="vi-VN"/>
        </w:rPr>
        <w:t>ịnh tại khoản 2</w:t>
      </w:r>
      <w:r>
        <w:rPr>
          <w:rFonts w:ascii="Times New Roman" w:hAnsi="Times New Roman"/>
          <w:szCs w:val="28"/>
        </w:rPr>
        <w:t xml:space="preserve"> Điều này</w:t>
      </w:r>
      <w:r>
        <w:rPr>
          <w:rFonts w:ascii="Times New Roman" w:hAnsi="Times New Roman"/>
          <w:szCs w:val="28"/>
          <w:lang w:val="vi-VN"/>
        </w:rPr>
        <w:t>)</w:t>
      </w:r>
      <w:r>
        <w:rPr>
          <w:rFonts w:ascii="Times New Roman" w:hAnsi="Times New Roman"/>
          <w:szCs w:val="28"/>
        </w:rPr>
        <w:t>.</w:t>
      </w:r>
    </w:p>
    <w:p w14:paraId="335E9784" w14:textId="77777777"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lastRenderedPageBreak/>
        <w:t>2. Đất sử dụng vào mục đích sản xuất nông nghiệp, lâm nghiệp, nuôi trồng thủy sản, làm muối; đất sử dụng vào mặt bằng sản xuất kinh doanh của dự án thuộc lĩnh vực khuyến khích đầu tư, lĩnh vực đặc biệt khuyến khích đầu tư theo quy định của Chính phủ (trừ trường hợp quy định tại điểm b khoản 4 Điều này), như sau:</w:t>
      </w:r>
      <w:bookmarkEnd w:id="4"/>
    </w:p>
    <w:p w14:paraId="4EE779DF"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xml:space="preserve">a) </w:t>
      </w:r>
      <w:r>
        <w:rPr>
          <w:rFonts w:ascii="Times New Roman" w:hAnsi="Times New Roman"/>
          <w:szCs w:val="28"/>
        </w:rPr>
        <w:t>Đối với địa bàn thành phố Hà Tĩnh, thị xã Hồng Lĩnh và thị xã Kỳ Anh: 0,75%.</w:t>
      </w:r>
    </w:p>
    <w:p w14:paraId="213B2E77" w14:textId="77777777" w:rsidR="00BA35B2" w:rsidRDefault="00766C22">
      <w:pPr>
        <w:widowControl w:val="0"/>
        <w:spacing w:before="100"/>
        <w:ind w:firstLine="851"/>
        <w:jc w:val="both"/>
        <w:rPr>
          <w:rFonts w:ascii="Times New Roman" w:hAnsi="Times New Roman"/>
          <w:szCs w:val="28"/>
        </w:rPr>
      </w:pPr>
      <w:bookmarkStart w:id="5" w:name="khoan_3"/>
      <w:r>
        <w:rPr>
          <w:rFonts w:ascii="Times New Roman" w:hAnsi="Times New Roman"/>
          <w:szCs w:val="28"/>
          <w:lang w:val="vi-VN"/>
        </w:rPr>
        <w:t>b) Đ</w:t>
      </w:r>
      <w:r>
        <w:rPr>
          <w:rFonts w:ascii="Times New Roman" w:hAnsi="Times New Roman"/>
          <w:szCs w:val="28"/>
        </w:rPr>
        <w:t>ối với địa bàn các huyện trong tỉnh: 0,6 %.</w:t>
      </w:r>
    </w:p>
    <w:bookmarkEnd w:id="5"/>
    <w:p w14:paraId="76724586" w14:textId="77777777"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3. Đất sử dụng vào mục đích khai thác k</w:t>
      </w:r>
      <w:r>
        <w:rPr>
          <w:rFonts w:ascii="Times New Roman" w:hAnsi="Times New Roman"/>
          <w:szCs w:val="28"/>
          <w:shd w:val="solid" w:color="FFFFFF" w:fill="auto"/>
          <w:lang w:val="vi-VN"/>
        </w:rPr>
        <w:t>hoán</w:t>
      </w:r>
      <w:r>
        <w:rPr>
          <w:rFonts w:ascii="Times New Roman" w:hAnsi="Times New Roman"/>
          <w:szCs w:val="28"/>
          <w:lang w:val="vi-VN"/>
        </w:rPr>
        <w:t xml:space="preserve">g sản </w:t>
      </w:r>
      <w:r>
        <w:rPr>
          <w:rFonts w:ascii="Times New Roman" w:hAnsi="Times New Roman"/>
          <w:szCs w:val="28"/>
        </w:rPr>
        <w:t xml:space="preserve">làm </w:t>
      </w:r>
      <w:r>
        <w:rPr>
          <w:rFonts w:ascii="Times New Roman" w:hAnsi="Times New Roman"/>
          <w:szCs w:val="28"/>
          <w:lang w:val="vi-VN"/>
        </w:rPr>
        <w:t xml:space="preserve">vật liệu xây dựng thông thường (áp dụng cho toàn tỉnh) tỷ lệ tính đơn giá thuê đất là 1,0% trên giá </w:t>
      </w:r>
      <w:r>
        <w:rPr>
          <w:rFonts w:ascii="Times New Roman" w:hAnsi="Times New Roman"/>
          <w:szCs w:val="28"/>
          <w:shd w:val="solid" w:color="FFFFFF" w:fill="auto"/>
          <w:lang w:val="vi-VN"/>
        </w:rPr>
        <w:t>đất</w:t>
      </w:r>
      <w:r>
        <w:rPr>
          <w:rFonts w:ascii="Times New Roman" w:hAnsi="Times New Roman"/>
          <w:szCs w:val="28"/>
          <w:lang w:val="vi-VN"/>
        </w:rPr>
        <w:t xml:space="preserve"> tính tiền thuê đất.</w:t>
      </w:r>
    </w:p>
    <w:p w14:paraId="18E20BA9" w14:textId="77777777" w:rsidR="00BA35B2" w:rsidRDefault="00766C22">
      <w:pPr>
        <w:widowControl w:val="0"/>
        <w:shd w:val="solid" w:color="FFFFFF" w:fill="auto"/>
        <w:spacing w:before="100"/>
        <w:ind w:firstLine="851"/>
        <w:jc w:val="both"/>
        <w:rPr>
          <w:rFonts w:ascii="Times New Roman" w:hAnsi="Times New Roman"/>
          <w:szCs w:val="28"/>
          <w:lang w:val="vi-VN"/>
        </w:rPr>
      </w:pPr>
      <w:r>
        <w:rPr>
          <w:rFonts w:ascii="Times New Roman" w:hAnsi="Times New Roman"/>
          <w:szCs w:val="28"/>
          <w:lang w:val="vi-VN"/>
        </w:rPr>
        <w:t>4. Đất sử dụng vào mặt bằng sản xuất kinh doanh của dự án trong Khu kinh tế, Khu công nghiệp, cụm công nghiệp:</w:t>
      </w:r>
    </w:p>
    <w:p w14:paraId="32E60E1D" w14:textId="77777777" w:rsidR="00BA35B2" w:rsidRDefault="00766C22">
      <w:pPr>
        <w:widowControl w:val="0"/>
        <w:shd w:val="solid" w:color="FFFFFF" w:fill="auto"/>
        <w:spacing w:before="100"/>
        <w:ind w:firstLine="851"/>
        <w:jc w:val="both"/>
        <w:rPr>
          <w:rFonts w:ascii="Times New Roman" w:hAnsi="Times New Roman"/>
          <w:szCs w:val="28"/>
          <w:lang w:val="vi-VN"/>
        </w:rPr>
      </w:pPr>
      <w:r>
        <w:rPr>
          <w:rFonts w:ascii="Times New Roman" w:hAnsi="Times New Roman"/>
          <w:szCs w:val="28"/>
          <w:lang w:val="vi-VN"/>
        </w:rPr>
        <w:t>a) Thuộc khu vực đô thị, đầu mối giao thông, khu dân cư tập trung có khả năng sinh lợi đặc biệt, có lợi thế trong việc sử dụng đất làm mặt bằng sản xuất kinh doanh, dịch vụ: 1,0%.</w:t>
      </w:r>
    </w:p>
    <w:p w14:paraId="3EB83F75" w14:textId="77777777"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b) Thuộc vùng có điều kiện kinh tế - xã hội khó khăn, vùng có điều kiện kinh tế - xã hội đặc biệt khó khăn (bao gồm các huyện trong tỉnh): 0,5%.</w:t>
      </w:r>
    </w:p>
    <w:p w14:paraId="3D674BF0" w14:textId="77777777" w:rsidR="00BA35B2" w:rsidRDefault="00766C22">
      <w:pPr>
        <w:spacing w:before="120"/>
        <w:ind w:firstLine="850"/>
        <w:rPr>
          <w:rFonts w:ascii="Times New Roman" w:hAnsi="Times New Roman"/>
          <w:b/>
          <w:bCs/>
          <w:color w:val="000000"/>
          <w:szCs w:val="28"/>
          <w:lang w:val="vi-VN" w:eastAsia="vi-VN"/>
        </w:rPr>
      </w:pPr>
      <w:r>
        <w:rPr>
          <w:rFonts w:ascii="Times New Roman" w:hAnsi="Times New Roman"/>
          <w:b/>
          <w:bCs/>
          <w:color w:val="000000"/>
          <w:szCs w:val="28"/>
          <w:lang w:val="vi-VN" w:eastAsia="vi-VN"/>
        </w:rPr>
        <w:t xml:space="preserve">Điều 4. </w:t>
      </w:r>
      <w:bookmarkStart w:id="6" w:name="_Hlk181543962"/>
      <w:r>
        <w:rPr>
          <w:rFonts w:ascii="Times New Roman" w:hAnsi="Times New Roman"/>
          <w:b/>
          <w:bCs/>
          <w:color w:val="000000"/>
          <w:szCs w:val="28"/>
          <w:lang w:eastAsia="vi-VN"/>
        </w:rPr>
        <w:t>Mức tỷ lệ % đ</w:t>
      </w:r>
      <w:r>
        <w:rPr>
          <w:rFonts w:ascii="Times New Roman" w:hAnsi="Times New Roman"/>
          <w:b/>
          <w:bCs/>
          <w:color w:val="000000"/>
          <w:szCs w:val="28"/>
          <w:lang w:val="vi-VN" w:eastAsia="vi-VN"/>
        </w:rPr>
        <w:t>ơn giá thuê đất để xây dựng công trình ngầm</w:t>
      </w:r>
    </w:p>
    <w:bookmarkEnd w:id="6"/>
    <w:p w14:paraId="3ED90743" w14:textId="77777777" w:rsidR="00BA35B2" w:rsidRDefault="00766C22">
      <w:pPr>
        <w:shd w:val="clear" w:color="auto" w:fill="FFFFFF"/>
        <w:spacing w:before="120"/>
        <w:ind w:firstLine="851"/>
        <w:jc w:val="both"/>
        <w:rPr>
          <w:rFonts w:ascii="Times New Roman" w:hAnsi="Times New Roman"/>
          <w:color w:val="000000"/>
          <w:szCs w:val="28"/>
        </w:rPr>
      </w:pPr>
      <w:r>
        <w:rPr>
          <w:rFonts w:ascii="Times New Roman" w:hAnsi="Times New Roman"/>
          <w:color w:val="000000"/>
          <w:szCs w:val="28"/>
        </w:rPr>
        <w:t>1. Đơn giá thuê đ</w:t>
      </w:r>
      <w:r>
        <w:rPr>
          <w:rFonts w:ascii="Times New Roman" w:hAnsi="Times New Roman"/>
          <w:color w:val="000000"/>
          <w:szCs w:val="28"/>
          <w:lang w:val="vi-VN"/>
        </w:rPr>
        <w:t>ất đối với đất được Nh</w:t>
      </w:r>
      <w:r>
        <w:rPr>
          <w:rFonts w:ascii="Times New Roman" w:hAnsi="Times New Roman"/>
          <w:color w:val="000000"/>
          <w:szCs w:val="28"/>
        </w:rPr>
        <w:t>à nư</w:t>
      </w:r>
      <w:r>
        <w:rPr>
          <w:rFonts w:ascii="Times New Roman" w:hAnsi="Times New Roman"/>
          <w:color w:val="000000"/>
          <w:szCs w:val="28"/>
          <w:lang w:val="vi-VN"/>
        </w:rPr>
        <w:t>ớc cho thu</w:t>
      </w:r>
      <w:r>
        <w:rPr>
          <w:rFonts w:ascii="Times New Roman" w:hAnsi="Times New Roman"/>
          <w:color w:val="000000"/>
          <w:szCs w:val="28"/>
        </w:rPr>
        <w:t>ê đ</w:t>
      </w:r>
      <w:r>
        <w:rPr>
          <w:rFonts w:ascii="Times New Roman" w:hAnsi="Times New Roman"/>
          <w:color w:val="000000"/>
          <w:szCs w:val="28"/>
          <w:lang w:val="vi-VN"/>
        </w:rPr>
        <w:t>ể x</w:t>
      </w:r>
      <w:r>
        <w:rPr>
          <w:rFonts w:ascii="Times New Roman" w:hAnsi="Times New Roman"/>
          <w:color w:val="000000"/>
          <w:szCs w:val="28"/>
        </w:rPr>
        <w:t>ây d</w:t>
      </w:r>
      <w:r>
        <w:rPr>
          <w:rFonts w:ascii="Times New Roman" w:hAnsi="Times New Roman"/>
          <w:color w:val="000000"/>
          <w:szCs w:val="28"/>
          <w:lang w:val="vi-VN"/>
        </w:rPr>
        <w:t>ựng c</w:t>
      </w:r>
      <w:r>
        <w:rPr>
          <w:rFonts w:ascii="Times New Roman" w:hAnsi="Times New Roman"/>
          <w:color w:val="000000"/>
          <w:szCs w:val="28"/>
        </w:rPr>
        <w:t>ông trình ng</w:t>
      </w:r>
      <w:r>
        <w:rPr>
          <w:rFonts w:ascii="Times New Roman" w:hAnsi="Times New Roman"/>
          <w:color w:val="000000"/>
          <w:szCs w:val="28"/>
          <w:lang w:val="vi-VN"/>
        </w:rPr>
        <w:t>ầm (kh</w:t>
      </w:r>
      <w:r>
        <w:rPr>
          <w:rFonts w:ascii="Times New Roman" w:hAnsi="Times New Roman"/>
          <w:color w:val="000000"/>
          <w:szCs w:val="28"/>
        </w:rPr>
        <w:t>ông ph</w:t>
      </w:r>
      <w:r>
        <w:rPr>
          <w:rFonts w:ascii="Times New Roman" w:hAnsi="Times New Roman"/>
          <w:color w:val="000000"/>
          <w:szCs w:val="28"/>
          <w:lang w:val="vi-VN"/>
        </w:rPr>
        <w:t>ải l</w:t>
      </w:r>
      <w:r>
        <w:rPr>
          <w:rFonts w:ascii="Times New Roman" w:hAnsi="Times New Roman"/>
          <w:color w:val="000000"/>
          <w:szCs w:val="28"/>
        </w:rPr>
        <w:t>à ph</w:t>
      </w:r>
      <w:r>
        <w:rPr>
          <w:rFonts w:ascii="Times New Roman" w:hAnsi="Times New Roman"/>
          <w:color w:val="000000"/>
          <w:szCs w:val="28"/>
          <w:lang w:val="vi-VN"/>
        </w:rPr>
        <w:t>ần ngầm của c</w:t>
      </w:r>
      <w:r>
        <w:rPr>
          <w:rFonts w:ascii="Times New Roman" w:hAnsi="Times New Roman"/>
          <w:color w:val="000000"/>
          <w:szCs w:val="28"/>
        </w:rPr>
        <w:t>ông trình xây d</w:t>
      </w:r>
      <w:r>
        <w:rPr>
          <w:rFonts w:ascii="Times New Roman" w:hAnsi="Times New Roman"/>
          <w:color w:val="000000"/>
          <w:szCs w:val="28"/>
          <w:lang w:val="vi-VN"/>
        </w:rPr>
        <w:t>ựng tr</w:t>
      </w:r>
      <w:r>
        <w:rPr>
          <w:rFonts w:ascii="Times New Roman" w:hAnsi="Times New Roman"/>
          <w:color w:val="000000"/>
          <w:szCs w:val="28"/>
        </w:rPr>
        <w:t>ên m</w:t>
      </w:r>
      <w:r>
        <w:rPr>
          <w:rFonts w:ascii="Times New Roman" w:hAnsi="Times New Roman"/>
          <w:color w:val="000000"/>
          <w:szCs w:val="28"/>
          <w:lang w:val="vi-VN"/>
        </w:rPr>
        <w:t>ặt đất) theo quy định tại </w:t>
      </w:r>
      <w:bookmarkStart w:id="7" w:name="dc_99"/>
      <w:r>
        <w:rPr>
          <w:rFonts w:ascii="Times New Roman" w:hAnsi="Times New Roman"/>
          <w:color w:val="000000"/>
          <w:szCs w:val="28"/>
          <w:lang w:val="vi-VN"/>
        </w:rPr>
        <w:t>khoản 1 Điều 120 Luật Đất đai</w:t>
      </w:r>
      <w:bookmarkEnd w:id="7"/>
      <w:r>
        <w:rPr>
          <w:rFonts w:ascii="Times New Roman" w:hAnsi="Times New Roman"/>
          <w:color w:val="000000"/>
          <w:szCs w:val="28"/>
          <w:lang w:val="vi-VN"/>
        </w:rPr>
        <w:t>, được t</w:t>
      </w:r>
      <w:r>
        <w:rPr>
          <w:rFonts w:ascii="Times New Roman" w:hAnsi="Times New Roman"/>
          <w:color w:val="000000"/>
          <w:szCs w:val="28"/>
        </w:rPr>
        <w:t>ính như sau:</w:t>
      </w:r>
    </w:p>
    <w:p w14:paraId="26F85D59" w14:textId="77777777" w:rsidR="00BA35B2" w:rsidRDefault="00766C22">
      <w:pPr>
        <w:shd w:val="clear" w:color="auto" w:fill="FFFFFF"/>
        <w:spacing w:before="120"/>
        <w:ind w:firstLine="851"/>
        <w:jc w:val="both"/>
        <w:rPr>
          <w:rFonts w:ascii="Times New Roman" w:hAnsi="Times New Roman"/>
          <w:color w:val="000000"/>
          <w:szCs w:val="28"/>
        </w:rPr>
      </w:pPr>
      <w:r>
        <w:rPr>
          <w:rFonts w:ascii="Times New Roman" w:hAnsi="Times New Roman"/>
          <w:color w:val="000000"/>
          <w:szCs w:val="28"/>
          <w:lang w:val="vi-VN"/>
        </w:rPr>
        <w:t xml:space="preserve">a) </w:t>
      </w:r>
      <w:r>
        <w:rPr>
          <w:rFonts w:ascii="Times New Roman" w:hAnsi="Times New Roman"/>
          <w:color w:val="000000"/>
          <w:szCs w:val="28"/>
        </w:rPr>
        <w:t>Trư</w:t>
      </w:r>
      <w:r>
        <w:rPr>
          <w:rFonts w:ascii="Times New Roman" w:hAnsi="Times New Roman"/>
          <w:color w:val="000000"/>
          <w:szCs w:val="28"/>
          <w:lang w:val="vi-VN"/>
        </w:rPr>
        <w:t>ờng hợp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hằng năm, đơn gi</w:t>
      </w:r>
      <w:r>
        <w:rPr>
          <w:rFonts w:ascii="Times New Roman" w:hAnsi="Times New Roman"/>
          <w:color w:val="000000"/>
          <w:szCs w:val="28"/>
        </w:rPr>
        <w:t>á thuê đ</w:t>
      </w:r>
      <w:r>
        <w:rPr>
          <w:rFonts w:ascii="Times New Roman" w:hAnsi="Times New Roman"/>
          <w:color w:val="000000"/>
          <w:szCs w:val="28"/>
          <w:lang w:val="vi-VN"/>
        </w:rPr>
        <w:t>ất được t</w:t>
      </w:r>
      <w:r>
        <w:rPr>
          <w:rFonts w:ascii="Times New Roman" w:hAnsi="Times New Roman"/>
          <w:color w:val="000000"/>
          <w:szCs w:val="28"/>
        </w:rPr>
        <w:t>ính</w:t>
      </w:r>
      <w:r>
        <w:rPr>
          <w:rFonts w:ascii="Times New Roman" w:hAnsi="Times New Roman"/>
          <w:color w:val="000000"/>
          <w:szCs w:val="28"/>
          <w:lang w:val="vi-VN"/>
        </w:rPr>
        <w:t xml:space="preserve"> </w:t>
      </w:r>
      <w:r>
        <w:rPr>
          <w:rFonts w:ascii="Times New Roman" w:hAnsi="Times New Roman"/>
          <w:color w:val="000000"/>
          <w:szCs w:val="28"/>
        </w:rPr>
        <w:t>bằng 30% c</w:t>
      </w:r>
      <w:r>
        <w:rPr>
          <w:rFonts w:ascii="Times New Roman" w:hAnsi="Times New Roman"/>
          <w:color w:val="000000"/>
          <w:szCs w:val="28"/>
          <w:lang w:val="vi-VN"/>
        </w:rPr>
        <w:t>ủa đơn gi</w:t>
      </w:r>
      <w:r>
        <w:rPr>
          <w:rFonts w:ascii="Times New Roman" w:hAnsi="Times New Roman"/>
          <w:color w:val="000000"/>
          <w:szCs w:val="28"/>
        </w:rPr>
        <w:t>á thuê đ</w:t>
      </w:r>
      <w:r>
        <w:rPr>
          <w:rFonts w:ascii="Times New Roman" w:hAnsi="Times New Roman"/>
          <w:color w:val="000000"/>
          <w:szCs w:val="28"/>
          <w:lang w:val="vi-VN"/>
        </w:rPr>
        <w:t>ất tr</w:t>
      </w:r>
      <w:r>
        <w:rPr>
          <w:rFonts w:ascii="Times New Roman" w:hAnsi="Times New Roman"/>
          <w:color w:val="000000"/>
          <w:szCs w:val="28"/>
        </w:rPr>
        <w:t>ên b</w:t>
      </w:r>
      <w:r>
        <w:rPr>
          <w:rFonts w:ascii="Times New Roman" w:hAnsi="Times New Roman"/>
          <w:color w:val="000000"/>
          <w:szCs w:val="28"/>
          <w:lang w:val="vi-VN"/>
        </w:rPr>
        <w:t>ề mặt với h</w:t>
      </w:r>
      <w:r>
        <w:rPr>
          <w:rFonts w:ascii="Times New Roman" w:hAnsi="Times New Roman"/>
          <w:color w:val="000000"/>
          <w:szCs w:val="28"/>
        </w:rPr>
        <w:t>ình th</w:t>
      </w:r>
      <w:r>
        <w:rPr>
          <w:rFonts w:ascii="Times New Roman" w:hAnsi="Times New Roman"/>
          <w:color w:val="000000"/>
          <w:szCs w:val="28"/>
          <w:lang w:val="vi-VN"/>
        </w:rPr>
        <w:t>ức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hằng năm c</w:t>
      </w:r>
      <w:r>
        <w:rPr>
          <w:rFonts w:ascii="Times New Roman" w:hAnsi="Times New Roman"/>
          <w:color w:val="000000"/>
          <w:szCs w:val="28"/>
        </w:rPr>
        <w:t>ó cùng m</w:t>
      </w:r>
      <w:r>
        <w:rPr>
          <w:rFonts w:ascii="Times New Roman" w:hAnsi="Times New Roman"/>
          <w:color w:val="000000"/>
          <w:szCs w:val="28"/>
          <w:lang w:val="vi-VN"/>
        </w:rPr>
        <w:t>ục đ</w:t>
      </w:r>
      <w:r>
        <w:rPr>
          <w:rFonts w:ascii="Times New Roman" w:hAnsi="Times New Roman"/>
          <w:color w:val="000000"/>
          <w:szCs w:val="28"/>
        </w:rPr>
        <w:t>ích s</w:t>
      </w:r>
      <w:r>
        <w:rPr>
          <w:rFonts w:ascii="Times New Roman" w:hAnsi="Times New Roman"/>
          <w:color w:val="000000"/>
          <w:szCs w:val="28"/>
          <w:lang w:val="vi-VN"/>
        </w:rPr>
        <w:t>ử dụng đất;</w:t>
      </w:r>
    </w:p>
    <w:p w14:paraId="2121E82A" w14:textId="77777777" w:rsidR="00BA35B2" w:rsidRDefault="00766C22">
      <w:pPr>
        <w:shd w:val="clear" w:color="auto" w:fill="FFFFFF"/>
        <w:spacing w:before="120"/>
        <w:ind w:firstLine="851"/>
        <w:jc w:val="both"/>
        <w:rPr>
          <w:rFonts w:ascii="Times New Roman" w:hAnsi="Times New Roman"/>
          <w:color w:val="000000"/>
          <w:szCs w:val="28"/>
        </w:rPr>
      </w:pPr>
      <w:r>
        <w:rPr>
          <w:rFonts w:ascii="Times New Roman" w:hAnsi="Times New Roman"/>
          <w:color w:val="000000"/>
          <w:szCs w:val="28"/>
          <w:lang w:val="vi-VN"/>
        </w:rPr>
        <w:t>b)</w:t>
      </w:r>
      <w:r>
        <w:rPr>
          <w:rFonts w:ascii="Times New Roman" w:hAnsi="Times New Roman"/>
          <w:color w:val="000000"/>
          <w:szCs w:val="28"/>
        </w:rPr>
        <w:t xml:space="preserve"> Trư</w:t>
      </w:r>
      <w:r>
        <w:rPr>
          <w:rFonts w:ascii="Times New Roman" w:hAnsi="Times New Roman"/>
          <w:color w:val="000000"/>
          <w:szCs w:val="28"/>
          <w:lang w:val="vi-VN"/>
        </w:rPr>
        <w:t>ờng hợp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một lần cho cả thời gian thu</w:t>
      </w:r>
      <w:r>
        <w:rPr>
          <w:rFonts w:ascii="Times New Roman" w:hAnsi="Times New Roman"/>
          <w:color w:val="000000"/>
          <w:szCs w:val="28"/>
        </w:rPr>
        <w:t>ê, đơn giá thuê đ</w:t>
      </w:r>
      <w:r>
        <w:rPr>
          <w:rFonts w:ascii="Times New Roman" w:hAnsi="Times New Roman"/>
          <w:color w:val="000000"/>
          <w:szCs w:val="28"/>
          <w:lang w:val="vi-VN"/>
        </w:rPr>
        <w:t>ất được t</w:t>
      </w:r>
      <w:r>
        <w:rPr>
          <w:rFonts w:ascii="Times New Roman" w:hAnsi="Times New Roman"/>
          <w:color w:val="000000"/>
          <w:szCs w:val="28"/>
        </w:rPr>
        <w:t>ính</w:t>
      </w:r>
      <w:r>
        <w:rPr>
          <w:rFonts w:ascii="Times New Roman" w:hAnsi="Times New Roman"/>
          <w:color w:val="000000"/>
          <w:szCs w:val="28"/>
          <w:lang w:val="vi-VN"/>
        </w:rPr>
        <w:t xml:space="preserve"> </w:t>
      </w:r>
      <w:r>
        <w:rPr>
          <w:rFonts w:ascii="Times New Roman" w:hAnsi="Times New Roman"/>
          <w:color w:val="000000"/>
          <w:szCs w:val="28"/>
        </w:rPr>
        <w:t>bằng 30% c</w:t>
      </w:r>
      <w:r>
        <w:rPr>
          <w:rFonts w:ascii="Times New Roman" w:hAnsi="Times New Roman"/>
          <w:color w:val="000000"/>
          <w:szCs w:val="28"/>
          <w:lang w:val="vi-VN"/>
        </w:rPr>
        <w:t>ủa đơn gi</w:t>
      </w:r>
      <w:r>
        <w:rPr>
          <w:rFonts w:ascii="Times New Roman" w:hAnsi="Times New Roman"/>
          <w:color w:val="000000"/>
          <w:szCs w:val="28"/>
        </w:rPr>
        <w:t>á thuê đ</w:t>
      </w:r>
      <w:r>
        <w:rPr>
          <w:rFonts w:ascii="Times New Roman" w:hAnsi="Times New Roman"/>
          <w:color w:val="000000"/>
          <w:szCs w:val="28"/>
          <w:lang w:val="vi-VN"/>
        </w:rPr>
        <w:t>ất tr</w:t>
      </w:r>
      <w:r>
        <w:rPr>
          <w:rFonts w:ascii="Times New Roman" w:hAnsi="Times New Roman"/>
          <w:color w:val="000000"/>
          <w:szCs w:val="28"/>
        </w:rPr>
        <w:t>ên b</w:t>
      </w:r>
      <w:r>
        <w:rPr>
          <w:rFonts w:ascii="Times New Roman" w:hAnsi="Times New Roman"/>
          <w:color w:val="000000"/>
          <w:szCs w:val="28"/>
          <w:lang w:val="vi-VN"/>
        </w:rPr>
        <w:t>ề mặt với h</w:t>
      </w:r>
      <w:r>
        <w:rPr>
          <w:rFonts w:ascii="Times New Roman" w:hAnsi="Times New Roman"/>
          <w:color w:val="000000"/>
          <w:szCs w:val="28"/>
        </w:rPr>
        <w:t>ình th</w:t>
      </w:r>
      <w:r>
        <w:rPr>
          <w:rFonts w:ascii="Times New Roman" w:hAnsi="Times New Roman"/>
          <w:color w:val="000000"/>
          <w:szCs w:val="28"/>
          <w:lang w:val="vi-VN"/>
        </w:rPr>
        <w:t>ức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một lần cho cả thời gian thu</w:t>
      </w:r>
      <w:r>
        <w:rPr>
          <w:rFonts w:ascii="Times New Roman" w:hAnsi="Times New Roman"/>
          <w:color w:val="000000"/>
          <w:szCs w:val="28"/>
        </w:rPr>
        <w:t>ê có cùng m</w:t>
      </w:r>
      <w:r>
        <w:rPr>
          <w:rFonts w:ascii="Times New Roman" w:hAnsi="Times New Roman"/>
          <w:color w:val="000000"/>
          <w:szCs w:val="28"/>
          <w:lang w:val="vi-VN"/>
        </w:rPr>
        <w:t>ục đ</w:t>
      </w:r>
      <w:r>
        <w:rPr>
          <w:rFonts w:ascii="Times New Roman" w:hAnsi="Times New Roman"/>
          <w:color w:val="000000"/>
          <w:szCs w:val="28"/>
        </w:rPr>
        <w:t>ích s</w:t>
      </w:r>
      <w:r>
        <w:rPr>
          <w:rFonts w:ascii="Times New Roman" w:hAnsi="Times New Roman"/>
          <w:color w:val="000000"/>
          <w:szCs w:val="28"/>
          <w:lang w:val="vi-VN"/>
        </w:rPr>
        <w:t>ử dụng v</w:t>
      </w:r>
      <w:r>
        <w:rPr>
          <w:rFonts w:ascii="Times New Roman" w:hAnsi="Times New Roman"/>
          <w:color w:val="000000"/>
          <w:szCs w:val="28"/>
        </w:rPr>
        <w:t>à th</w:t>
      </w:r>
      <w:r>
        <w:rPr>
          <w:rFonts w:ascii="Times New Roman" w:hAnsi="Times New Roman"/>
          <w:color w:val="000000"/>
          <w:szCs w:val="28"/>
          <w:lang w:val="vi-VN"/>
        </w:rPr>
        <w:t>ời hạn sử dụng đất.</w:t>
      </w:r>
    </w:p>
    <w:p w14:paraId="2CD45C04" w14:textId="77777777" w:rsidR="00BA35B2" w:rsidRDefault="00766C22">
      <w:pPr>
        <w:widowControl w:val="0"/>
        <w:shd w:val="solid" w:color="FFFFFF" w:fill="auto"/>
        <w:spacing w:before="100"/>
        <w:ind w:firstLine="851"/>
        <w:jc w:val="both"/>
        <w:rPr>
          <w:rFonts w:ascii="Times New Roman" w:hAnsi="Times New Roman"/>
          <w:color w:val="000000"/>
          <w:szCs w:val="28"/>
          <w:lang w:eastAsia="vi-VN"/>
        </w:rPr>
      </w:pPr>
      <w:r>
        <w:rPr>
          <w:rFonts w:ascii="Times New Roman" w:hAnsi="Times New Roman"/>
          <w:color w:val="000000"/>
          <w:szCs w:val="28"/>
          <w:lang w:eastAsia="vi-VN"/>
        </w:rPr>
        <w:t xml:space="preserve">2.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ối với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xây dựng công trình ngầm gắn với phần ngầm công trình xây dựng trên mặt </w:t>
      </w:r>
      <w:r>
        <w:rPr>
          <w:rFonts w:ascii="Times New Roman" w:hAnsi="Times New Roman" w:hint="eastAsia"/>
          <w:color w:val="000000"/>
          <w:szCs w:val="28"/>
          <w:lang w:eastAsia="vi-VN"/>
        </w:rPr>
        <w:t>đ</w:t>
      </w:r>
      <w:r>
        <w:rPr>
          <w:rFonts w:ascii="Times New Roman" w:hAnsi="Times New Roman"/>
          <w:color w:val="000000"/>
          <w:szCs w:val="28"/>
          <w:lang w:eastAsia="vi-VN"/>
        </w:rPr>
        <w:t>ất mà có phần diện tích xây dựng công trình ngầm v</w:t>
      </w:r>
      <w:r>
        <w:rPr>
          <w:rFonts w:ascii="Times New Roman" w:hAnsi="Times New Roman" w:hint="eastAsia"/>
          <w:color w:val="000000"/>
          <w:szCs w:val="28"/>
          <w:lang w:eastAsia="vi-VN"/>
        </w:rPr>
        <w:t>ư</w:t>
      </w:r>
      <w:r>
        <w:rPr>
          <w:rFonts w:ascii="Times New Roman" w:hAnsi="Times New Roman"/>
          <w:color w:val="000000"/>
          <w:szCs w:val="28"/>
          <w:lang w:eastAsia="vi-VN"/>
        </w:rPr>
        <w:t xml:space="preserve">ợt ra ngoài phần diện tích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trên bề mặt có thu tiền thuê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thì số tiền thuê </w:t>
      </w:r>
      <w:r>
        <w:rPr>
          <w:rFonts w:ascii="Times New Roman" w:hAnsi="Times New Roman" w:hint="eastAsia"/>
          <w:color w:val="000000"/>
          <w:szCs w:val="28"/>
          <w:lang w:eastAsia="vi-VN"/>
        </w:rPr>
        <w:t>đ</w:t>
      </w:r>
      <w:r>
        <w:rPr>
          <w:rFonts w:ascii="Times New Roman" w:hAnsi="Times New Roman"/>
          <w:color w:val="000000"/>
          <w:szCs w:val="28"/>
          <w:lang w:eastAsia="vi-VN"/>
        </w:rPr>
        <w:t>ất phải nộp của phần diện tích v</w:t>
      </w:r>
      <w:r>
        <w:rPr>
          <w:rFonts w:ascii="Times New Roman" w:hAnsi="Times New Roman" w:hint="eastAsia"/>
          <w:color w:val="000000"/>
          <w:szCs w:val="28"/>
          <w:lang w:eastAsia="vi-VN"/>
        </w:rPr>
        <w:t>ư</w:t>
      </w:r>
      <w:r>
        <w:rPr>
          <w:rFonts w:ascii="Times New Roman" w:hAnsi="Times New Roman"/>
          <w:color w:val="000000"/>
          <w:szCs w:val="28"/>
          <w:lang w:eastAsia="vi-VN"/>
        </w:rPr>
        <w:t xml:space="preserve">ợt thêm này </w:t>
      </w:r>
      <w:r>
        <w:rPr>
          <w:rFonts w:ascii="Times New Roman" w:hAnsi="Times New Roman" w:hint="eastAsia"/>
          <w:color w:val="000000"/>
          <w:szCs w:val="28"/>
          <w:lang w:eastAsia="vi-VN"/>
        </w:rPr>
        <w:t>đư</w:t>
      </w:r>
      <w:r>
        <w:rPr>
          <w:rFonts w:ascii="Times New Roman" w:hAnsi="Times New Roman"/>
          <w:color w:val="000000"/>
          <w:szCs w:val="28"/>
          <w:lang w:eastAsia="vi-VN"/>
        </w:rPr>
        <w:t xml:space="preserve">ợc xác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ịnh theo quy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ịnh tại khoản 1 </w:t>
      </w:r>
      <w:r>
        <w:rPr>
          <w:rFonts w:ascii="Times New Roman" w:hAnsi="Times New Roman" w:hint="eastAsia"/>
          <w:color w:val="000000"/>
          <w:szCs w:val="28"/>
          <w:lang w:eastAsia="vi-VN"/>
        </w:rPr>
        <w:t>Đ</w:t>
      </w:r>
      <w:r>
        <w:rPr>
          <w:rFonts w:ascii="Times New Roman" w:hAnsi="Times New Roman"/>
          <w:color w:val="000000"/>
          <w:szCs w:val="28"/>
          <w:lang w:eastAsia="vi-VN"/>
        </w:rPr>
        <w:t>iều này.</w:t>
      </w:r>
    </w:p>
    <w:p w14:paraId="69DAC73D" w14:textId="77777777" w:rsidR="00BA35B2" w:rsidRDefault="00766C22">
      <w:pPr>
        <w:ind w:firstLine="851"/>
        <w:rPr>
          <w:rFonts w:ascii="Times New Roman" w:hAnsi="Times New Roman"/>
          <w:b/>
          <w:bCs/>
          <w:color w:val="000000"/>
          <w:szCs w:val="28"/>
          <w:lang w:eastAsia="vi-VN"/>
        </w:rPr>
      </w:pPr>
      <w:r>
        <w:rPr>
          <w:rFonts w:ascii="Times New Roman" w:hAnsi="Times New Roman"/>
          <w:b/>
          <w:bCs/>
          <w:color w:val="000000"/>
          <w:szCs w:val="28"/>
          <w:lang w:val="vi-VN" w:eastAsia="vi-VN"/>
        </w:rPr>
        <w:t xml:space="preserve">Điều 5. </w:t>
      </w:r>
      <w:bookmarkStart w:id="8" w:name="_Hlk181543979"/>
      <w:r>
        <w:rPr>
          <w:rFonts w:ascii="Times New Roman" w:hAnsi="Times New Roman"/>
          <w:b/>
          <w:bCs/>
          <w:color w:val="000000"/>
          <w:szCs w:val="28"/>
          <w:lang w:eastAsia="vi-VN"/>
        </w:rPr>
        <w:t>Mức tỷ lệ % đ</w:t>
      </w:r>
      <w:r>
        <w:rPr>
          <w:rFonts w:ascii="Times New Roman" w:hAnsi="Times New Roman"/>
          <w:b/>
          <w:bCs/>
          <w:color w:val="000000"/>
          <w:szCs w:val="28"/>
          <w:lang w:val="vi-VN" w:eastAsia="vi-VN"/>
        </w:rPr>
        <w:t>ơn giá thuê đất có mặt nước</w:t>
      </w:r>
      <w:r>
        <w:rPr>
          <w:rFonts w:ascii="Times New Roman" w:hAnsi="Times New Roman"/>
          <w:b/>
          <w:bCs/>
          <w:color w:val="000000"/>
          <w:szCs w:val="28"/>
          <w:lang w:eastAsia="vi-VN"/>
        </w:rPr>
        <w:t xml:space="preserve"> </w:t>
      </w:r>
    </w:p>
    <w:bookmarkEnd w:id="8"/>
    <w:p w14:paraId="091A5B6F" w14:textId="77777777" w:rsidR="00BA35B2" w:rsidRDefault="00766C22">
      <w:pPr>
        <w:widowControl w:val="0"/>
        <w:shd w:val="solid" w:color="FFFFFF" w:fill="auto"/>
        <w:spacing w:before="100"/>
        <w:ind w:firstLine="851"/>
        <w:jc w:val="both"/>
        <w:rPr>
          <w:rFonts w:ascii="Times New Roman" w:hAnsi="Times New Roman"/>
          <w:color w:val="000000"/>
          <w:szCs w:val="28"/>
          <w:lang w:eastAsia="vi-VN"/>
        </w:rPr>
      </w:pPr>
      <w:r>
        <w:rPr>
          <w:rFonts w:ascii="Times New Roman" w:hAnsi="Times New Roman"/>
          <w:color w:val="000000"/>
          <w:szCs w:val="28"/>
          <w:lang w:val="vi-VN" w:eastAsia="vi-VN"/>
        </w:rPr>
        <w:t xml:space="preserve">Đối với phần diện tích đất có mặt nước thì đơn giá thuê đất hàng năm, đơn giá thuê đất trả tiền thuê đất một lần cho cả thời gian thuê bằng 50% </w:t>
      </w:r>
      <w:r>
        <w:rPr>
          <w:rFonts w:ascii="Times New Roman" w:hAnsi="Times New Roman"/>
          <w:color w:val="000000"/>
          <w:szCs w:val="28"/>
          <w:lang w:eastAsia="vi-VN"/>
        </w:rPr>
        <w:t xml:space="preserve">của </w:t>
      </w:r>
      <w:r>
        <w:rPr>
          <w:rFonts w:ascii="Times New Roman" w:hAnsi="Times New Roman" w:hint="eastAsia"/>
          <w:color w:val="000000"/>
          <w:szCs w:val="28"/>
          <w:lang w:eastAsia="vi-VN"/>
        </w:rPr>
        <w:t>đơ</w:t>
      </w:r>
      <w:r>
        <w:rPr>
          <w:rFonts w:ascii="Times New Roman" w:hAnsi="Times New Roman"/>
          <w:color w:val="000000"/>
          <w:szCs w:val="28"/>
          <w:lang w:eastAsia="vi-VN"/>
        </w:rPr>
        <w:t xml:space="preserve">n giá thuê </w:t>
      </w:r>
      <w:r>
        <w:rPr>
          <w:rFonts w:ascii="Times New Roman" w:hAnsi="Times New Roman" w:hint="eastAsia"/>
          <w:color w:val="000000"/>
          <w:szCs w:val="28"/>
          <w:lang w:eastAsia="vi-VN"/>
        </w:rPr>
        <w:t>đ</w:t>
      </w:r>
      <w:r>
        <w:rPr>
          <w:rFonts w:ascii="Times New Roman" w:hAnsi="Times New Roman"/>
          <w:color w:val="000000"/>
          <w:szCs w:val="28"/>
          <w:lang w:eastAsia="vi-VN"/>
        </w:rPr>
        <w:t>ất hằng n</w:t>
      </w:r>
      <w:r>
        <w:rPr>
          <w:rFonts w:ascii="Times New Roman" w:hAnsi="Times New Roman" w:hint="eastAsia"/>
          <w:color w:val="000000"/>
          <w:szCs w:val="28"/>
          <w:lang w:eastAsia="vi-VN"/>
        </w:rPr>
        <w:t>ă</w:t>
      </w:r>
      <w:r>
        <w:rPr>
          <w:rFonts w:ascii="Times New Roman" w:hAnsi="Times New Roman"/>
          <w:color w:val="000000"/>
          <w:szCs w:val="28"/>
          <w:lang w:eastAsia="vi-VN"/>
        </w:rPr>
        <w:t xml:space="preserve">m hoặc </w:t>
      </w:r>
      <w:r>
        <w:rPr>
          <w:rFonts w:ascii="Times New Roman" w:hAnsi="Times New Roman" w:hint="eastAsia"/>
          <w:color w:val="000000"/>
          <w:szCs w:val="28"/>
          <w:lang w:eastAsia="vi-VN"/>
        </w:rPr>
        <w:t>đơ</w:t>
      </w:r>
      <w:r>
        <w:rPr>
          <w:rFonts w:ascii="Times New Roman" w:hAnsi="Times New Roman"/>
          <w:color w:val="000000"/>
          <w:szCs w:val="28"/>
          <w:lang w:eastAsia="vi-VN"/>
        </w:rPr>
        <w:t xml:space="preserve">n giá thuê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trả tiền một lần cho cả thời gian thuê của loại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có vị trí liền kề có cùng mục </w:t>
      </w:r>
      <w:r>
        <w:rPr>
          <w:rFonts w:ascii="Times New Roman" w:hAnsi="Times New Roman" w:hint="eastAsia"/>
          <w:color w:val="000000"/>
          <w:szCs w:val="28"/>
          <w:lang w:eastAsia="vi-VN"/>
        </w:rPr>
        <w:t>đí</w:t>
      </w:r>
      <w:r>
        <w:rPr>
          <w:rFonts w:ascii="Times New Roman" w:hAnsi="Times New Roman"/>
          <w:color w:val="000000"/>
          <w:szCs w:val="28"/>
          <w:lang w:eastAsia="vi-VN"/>
        </w:rPr>
        <w:t xml:space="preserve">ch sử dụng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và thời hạn sử dụng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với phần diện tích </w:t>
      </w:r>
      <w:r>
        <w:rPr>
          <w:rFonts w:ascii="Times New Roman" w:hAnsi="Times New Roman" w:hint="eastAsia"/>
          <w:color w:val="000000"/>
          <w:szCs w:val="28"/>
          <w:lang w:eastAsia="vi-VN"/>
        </w:rPr>
        <w:t>đ</w:t>
      </w:r>
      <w:r>
        <w:rPr>
          <w:rFonts w:ascii="Times New Roman" w:hAnsi="Times New Roman"/>
          <w:color w:val="000000"/>
          <w:szCs w:val="28"/>
          <w:lang w:eastAsia="vi-VN"/>
        </w:rPr>
        <w:t>ất có mặt n</w:t>
      </w:r>
      <w:r>
        <w:rPr>
          <w:rFonts w:ascii="Times New Roman" w:hAnsi="Times New Roman" w:hint="eastAsia"/>
          <w:color w:val="000000"/>
          <w:szCs w:val="28"/>
          <w:lang w:eastAsia="vi-VN"/>
        </w:rPr>
        <w:t>ư</w:t>
      </w:r>
      <w:r>
        <w:rPr>
          <w:rFonts w:ascii="Times New Roman" w:hAnsi="Times New Roman"/>
          <w:color w:val="000000"/>
          <w:szCs w:val="28"/>
          <w:lang w:eastAsia="vi-VN"/>
        </w:rPr>
        <w:t>ớc.</w:t>
      </w:r>
    </w:p>
    <w:p w14:paraId="533276DB" w14:textId="77777777" w:rsidR="00BA35B2" w:rsidRDefault="00BA35B2">
      <w:pPr>
        <w:widowControl w:val="0"/>
        <w:shd w:val="solid" w:color="FFFFFF" w:fill="auto"/>
        <w:spacing w:before="100"/>
        <w:ind w:firstLine="851"/>
        <w:jc w:val="both"/>
        <w:rPr>
          <w:rFonts w:ascii="Times New Roman" w:hAnsi="Times New Roman"/>
          <w:b/>
          <w:bCs/>
          <w:szCs w:val="28"/>
        </w:rPr>
      </w:pPr>
    </w:p>
    <w:p w14:paraId="52069EFA" w14:textId="77777777" w:rsidR="00BA35B2" w:rsidRDefault="00766C22">
      <w:pPr>
        <w:widowControl w:val="0"/>
        <w:shd w:val="solid" w:color="FFFFFF" w:fill="auto"/>
        <w:spacing w:before="100"/>
        <w:ind w:firstLine="851"/>
        <w:jc w:val="both"/>
        <w:rPr>
          <w:rFonts w:ascii="Times New Roman" w:hAnsi="Times New Roman"/>
          <w:b/>
          <w:bCs/>
          <w:szCs w:val="28"/>
        </w:rPr>
      </w:pPr>
      <w:r>
        <w:rPr>
          <w:rFonts w:ascii="Times New Roman" w:hAnsi="Times New Roman"/>
          <w:b/>
          <w:bCs/>
          <w:szCs w:val="28"/>
        </w:rPr>
        <w:t xml:space="preserve">Điều 6. </w:t>
      </w:r>
      <w:bookmarkStart w:id="9" w:name="_Hlk181543997"/>
      <w:r>
        <w:rPr>
          <w:rFonts w:ascii="Times New Roman" w:hAnsi="Times New Roman"/>
          <w:b/>
          <w:bCs/>
          <w:szCs w:val="28"/>
        </w:rPr>
        <w:t>Xử lý chuyển tiếp</w:t>
      </w:r>
      <w:bookmarkEnd w:id="9"/>
    </w:p>
    <w:p w14:paraId="630DBA7B" w14:textId="77777777" w:rsidR="00BA35B2" w:rsidRDefault="00766C22">
      <w:pPr>
        <w:spacing w:before="60" w:line="350" w:lineRule="exact"/>
        <w:ind w:firstLine="851"/>
        <w:jc w:val="both"/>
        <w:rPr>
          <w:rFonts w:ascii="Times New Roman" w:hAnsi="Times New Roman"/>
          <w:szCs w:val="28"/>
        </w:rPr>
      </w:pPr>
      <w:r>
        <w:rPr>
          <w:rFonts w:ascii="Times New Roman" w:hAnsi="Times New Roman"/>
          <w:szCs w:val="28"/>
        </w:rPr>
        <w:t>1. Đối với các trường hợp đã có quyết định cho thuê đất của cấp có thẩm quyền trước ngày 01 tháng 8 năm 2024 nhưng đến ngày Quyết định này có hiệu lực chưa xác định đơn giá thuê đất thì mức tỷ lệ phần trăm (%) để tính đơn giá thuê đất, thực hiện theo Quyết định số 22/2020/Q</w:t>
      </w:r>
      <w:r>
        <w:rPr>
          <w:rFonts w:ascii="Times New Roman" w:hAnsi="Times New Roman" w:hint="eastAsia"/>
          <w:szCs w:val="28"/>
        </w:rPr>
        <w:t>Đ</w:t>
      </w:r>
      <w:r>
        <w:rPr>
          <w:rFonts w:ascii="Times New Roman" w:hAnsi="Times New Roman"/>
          <w:szCs w:val="28"/>
        </w:rPr>
        <w:t>-UBND ngày 31/8/2020 của UBND tỉnh.</w:t>
      </w:r>
    </w:p>
    <w:p w14:paraId="20B7DC79" w14:textId="77777777" w:rsidR="00BA35B2" w:rsidRDefault="00766C22">
      <w:pPr>
        <w:spacing w:before="60" w:line="350" w:lineRule="exact"/>
        <w:ind w:firstLine="851"/>
        <w:jc w:val="both"/>
        <w:rPr>
          <w:rFonts w:ascii="Times New Roman" w:hAnsi="Times New Roman"/>
          <w:szCs w:val="28"/>
        </w:rPr>
      </w:pPr>
      <w:r>
        <w:rPr>
          <w:rFonts w:ascii="Times New Roman" w:hAnsi="Times New Roman"/>
          <w:szCs w:val="28"/>
        </w:rPr>
        <w:t xml:space="preserve">2. Đối với các trường hợp đã có quyết định cho thuê đất của cấp có thẩm quyền từ ngày 01/8/2024 đến trước ngày Quyết định này có hiệu lực thi hành mà chưa xác định đơn giá thuê đất thì áp dụng áp dụng mức tỷ lệ % tại </w:t>
      </w:r>
      <w:r>
        <w:rPr>
          <w:rFonts w:ascii="Times New Roman" w:hAnsi="Times New Roman" w:hint="eastAsia"/>
          <w:szCs w:val="28"/>
        </w:rPr>
        <w:t>Đ</w:t>
      </w:r>
      <w:r>
        <w:rPr>
          <w:rFonts w:ascii="Times New Roman" w:hAnsi="Times New Roman"/>
          <w:szCs w:val="28"/>
        </w:rPr>
        <w:t xml:space="preserve">iều 3, </w:t>
      </w:r>
      <w:r>
        <w:rPr>
          <w:rFonts w:ascii="Times New Roman" w:hAnsi="Times New Roman" w:hint="eastAsia"/>
          <w:szCs w:val="28"/>
        </w:rPr>
        <w:t>Đ</w:t>
      </w:r>
      <w:r>
        <w:rPr>
          <w:rFonts w:ascii="Times New Roman" w:hAnsi="Times New Roman"/>
          <w:szCs w:val="28"/>
        </w:rPr>
        <w:t xml:space="preserve">iều 4, </w:t>
      </w:r>
      <w:r>
        <w:rPr>
          <w:rFonts w:ascii="Times New Roman" w:hAnsi="Times New Roman" w:hint="eastAsia"/>
          <w:szCs w:val="28"/>
        </w:rPr>
        <w:t>Đ</w:t>
      </w:r>
      <w:r>
        <w:rPr>
          <w:rFonts w:ascii="Times New Roman" w:hAnsi="Times New Roman"/>
          <w:szCs w:val="28"/>
        </w:rPr>
        <w:t xml:space="preserve">iều 5 Quy </w:t>
      </w:r>
      <w:r>
        <w:rPr>
          <w:rFonts w:ascii="Times New Roman" w:hAnsi="Times New Roman" w:hint="eastAsia"/>
          <w:szCs w:val="28"/>
        </w:rPr>
        <w:t>đ</w:t>
      </w:r>
      <w:r>
        <w:rPr>
          <w:rFonts w:ascii="Times New Roman" w:hAnsi="Times New Roman"/>
          <w:szCs w:val="28"/>
        </w:rPr>
        <w:t>ịnh này để xác định đơn giá thuê đất.</w:t>
      </w:r>
    </w:p>
    <w:p w14:paraId="4891D4FD" w14:textId="77777777" w:rsidR="00BA35B2" w:rsidRDefault="00766C22">
      <w:pPr>
        <w:widowControl w:val="0"/>
        <w:shd w:val="solid" w:color="FFFFFF" w:fill="auto"/>
        <w:spacing w:before="100"/>
        <w:ind w:firstLine="851"/>
        <w:jc w:val="both"/>
        <w:rPr>
          <w:rFonts w:ascii="Times New Roman" w:hAnsi="Times New Roman"/>
          <w:szCs w:val="28"/>
          <w:lang w:val="vi-VN"/>
        </w:rPr>
      </w:pPr>
      <w:r>
        <w:rPr>
          <w:rFonts w:ascii="Times New Roman" w:hAnsi="Times New Roman"/>
          <w:b/>
          <w:bCs/>
          <w:szCs w:val="28"/>
          <w:lang w:val="am-ET"/>
        </w:rPr>
        <w:t xml:space="preserve">Điều </w:t>
      </w:r>
      <w:r>
        <w:rPr>
          <w:rFonts w:ascii="Times New Roman" w:hAnsi="Times New Roman"/>
          <w:b/>
          <w:bCs/>
          <w:szCs w:val="28"/>
        </w:rPr>
        <w:t>7</w:t>
      </w:r>
      <w:r>
        <w:rPr>
          <w:rFonts w:ascii="Times New Roman" w:hAnsi="Times New Roman"/>
          <w:szCs w:val="28"/>
          <w:lang w:val="am-ET"/>
        </w:rPr>
        <w:t xml:space="preserve">. </w:t>
      </w:r>
      <w:bookmarkStart w:id="10" w:name="_Hlk181544012"/>
      <w:r>
        <w:rPr>
          <w:rFonts w:ascii="Times New Roman" w:hAnsi="Times New Roman"/>
          <w:b/>
          <w:bCs/>
          <w:szCs w:val="28"/>
          <w:lang w:val="vi-VN"/>
        </w:rPr>
        <w:t>Hiệu lực</w:t>
      </w:r>
      <w:r>
        <w:rPr>
          <w:rFonts w:ascii="Times New Roman" w:hAnsi="Times New Roman"/>
          <w:b/>
          <w:bCs/>
          <w:szCs w:val="28"/>
          <w:lang w:val="am-ET"/>
        </w:rPr>
        <w:t xml:space="preserve"> thi hành</w:t>
      </w:r>
      <w:bookmarkEnd w:id="10"/>
    </w:p>
    <w:p w14:paraId="1DA4CF3F" w14:textId="77777777"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 xml:space="preserve">1. Quyết định này có hiệu lực thi hành từ ngày </w:t>
      </w:r>
      <w:r w:rsidR="00335BC6">
        <w:rPr>
          <w:rFonts w:ascii="Times New Roman" w:hAnsi="Times New Roman"/>
          <w:szCs w:val="28"/>
        </w:rPr>
        <w:t>06</w:t>
      </w:r>
      <w:r>
        <w:rPr>
          <w:rFonts w:ascii="Times New Roman" w:hAnsi="Times New Roman"/>
          <w:szCs w:val="28"/>
        </w:rPr>
        <w:t>/01/</w:t>
      </w:r>
      <w:r>
        <w:rPr>
          <w:rFonts w:ascii="Times New Roman" w:hAnsi="Times New Roman"/>
          <w:szCs w:val="28"/>
          <w:lang w:val="vi-VN"/>
        </w:rPr>
        <w:t>202</w:t>
      </w:r>
      <w:r>
        <w:rPr>
          <w:rFonts w:ascii="Times New Roman" w:hAnsi="Times New Roman"/>
          <w:szCs w:val="28"/>
        </w:rPr>
        <w:t>5</w:t>
      </w:r>
      <w:r>
        <w:rPr>
          <w:rFonts w:ascii="Times New Roman" w:hAnsi="Times New Roman"/>
          <w:szCs w:val="28"/>
          <w:lang w:val="vi-VN"/>
        </w:rPr>
        <w:t>.</w:t>
      </w:r>
    </w:p>
    <w:p w14:paraId="56AF557D" w14:textId="77777777" w:rsidR="00BA35B2" w:rsidRDefault="00766C22">
      <w:pPr>
        <w:widowControl w:val="0"/>
        <w:spacing w:before="100"/>
        <w:ind w:firstLine="851"/>
        <w:jc w:val="both"/>
        <w:rPr>
          <w:rFonts w:ascii="Times New Roman" w:hAnsi="Times New Roman"/>
          <w:szCs w:val="28"/>
        </w:rPr>
      </w:pPr>
      <w:r>
        <w:rPr>
          <w:rFonts w:ascii="Times New Roman" w:hAnsi="Times New Roman"/>
          <w:szCs w:val="28"/>
        </w:rPr>
        <w:t xml:space="preserve">2. </w:t>
      </w:r>
      <w:r>
        <w:rPr>
          <w:rFonts w:ascii="Times New Roman" w:hAnsi="Times New Roman"/>
          <w:szCs w:val="28"/>
          <w:lang w:val="vi-VN"/>
        </w:rPr>
        <w:t xml:space="preserve">Quyết </w:t>
      </w:r>
      <w:r>
        <w:rPr>
          <w:rFonts w:ascii="Times New Roman" w:hAnsi="Times New Roman" w:hint="eastAsia"/>
          <w:szCs w:val="28"/>
          <w:lang w:val="vi-VN"/>
        </w:rPr>
        <w:t>đ</w:t>
      </w:r>
      <w:r>
        <w:rPr>
          <w:rFonts w:ascii="Times New Roman" w:hAnsi="Times New Roman"/>
          <w:szCs w:val="28"/>
          <w:lang w:val="vi-VN"/>
        </w:rPr>
        <w:t xml:space="preserve">ịnh này thay thế Quyết </w:t>
      </w:r>
      <w:r>
        <w:rPr>
          <w:rFonts w:ascii="Times New Roman" w:hAnsi="Times New Roman" w:hint="eastAsia"/>
          <w:szCs w:val="28"/>
          <w:lang w:val="vi-VN"/>
        </w:rPr>
        <w:t>đ</w:t>
      </w:r>
      <w:r>
        <w:rPr>
          <w:rFonts w:ascii="Times New Roman" w:hAnsi="Times New Roman"/>
          <w:szCs w:val="28"/>
          <w:lang w:val="vi-VN"/>
        </w:rPr>
        <w:t>ịnh số 22/2020/Q</w:t>
      </w:r>
      <w:r>
        <w:rPr>
          <w:rFonts w:ascii="Times New Roman" w:hAnsi="Times New Roman" w:hint="eastAsia"/>
          <w:szCs w:val="28"/>
          <w:lang w:val="vi-VN"/>
        </w:rPr>
        <w:t>Đ</w:t>
      </w:r>
      <w:r>
        <w:rPr>
          <w:rFonts w:ascii="Times New Roman" w:hAnsi="Times New Roman"/>
          <w:szCs w:val="28"/>
          <w:lang w:val="vi-VN"/>
        </w:rPr>
        <w:t xml:space="preserve">-UBND ngày 31/8/2020 của UBND tỉnh quy </w:t>
      </w:r>
      <w:r>
        <w:rPr>
          <w:rFonts w:ascii="Times New Roman" w:hAnsi="Times New Roman" w:hint="eastAsia"/>
          <w:szCs w:val="28"/>
          <w:lang w:val="vi-VN"/>
        </w:rPr>
        <w:t>đ</w:t>
      </w:r>
      <w:r>
        <w:rPr>
          <w:rFonts w:ascii="Times New Roman" w:hAnsi="Times New Roman"/>
          <w:szCs w:val="28"/>
          <w:lang w:val="vi-VN"/>
        </w:rPr>
        <w:t>ịnh tỷ lệ phần tr</w:t>
      </w:r>
      <w:r>
        <w:rPr>
          <w:rFonts w:ascii="Times New Roman" w:hAnsi="Times New Roman" w:hint="eastAsia"/>
          <w:szCs w:val="28"/>
          <w:lang w:val="vi-VN"/>
        </w:rPr>
        <w:t>ă</w:t>
      </w:r>
      <w:r>
        <w:rPr>
          <w:rFonts w:ascii="Times New Roman" w:hAnsi="Times New Roman"/>
          <w:szCs w:val="28"/>
          <w:lang w:val="vi-VN"/>
        </w:rPr>
        <w:t xml:space="preserve">m (%) tính </w:t>
      </w:r>
      <w:r>
        <w:rPr>
          <w:rFonts w:ascii="Times New Roman" w:hAnsi="Times New Roman" w:hint="eastAsia"/>
          <w:szCs w:val="28"/>
          <w:lang w:val="vi-VN"/>
        </w:rPr>
        <w:t>đơ</w:t>
      </w:r>
      <w:r>
        <w:rPr>
          <w:rFonts w:ascii="Times New Roman" w:hAnsi="Times New Roman"/>
          <w:szCs w:val="28"/>
          <w:lang w:val="vi-VN"/>
        </w:rPr>
        <w:t xml:space="preserve">n giá thuê </w:t>
      </w:r>
      <w:r>
        <w:rPr>
          <w:rFonts w:ascii="Times New Roman" w:hAnsi="Times New Roman" w:hint="eastAsia"/>
          <w:szCs w:val="28"/>
          <w:lang w:val="vi-VN"/>
        </w:rPr>
        <w:t>đ</w:t>
      </w:r>
      <w:r>
        <w:rPr>
          <w:rFonts w:ascii="Times New Roman" w:hAnsi="Times New Roman"/>
          <w:szCs w:val="28"/>
          <w:lang w:val="vi-VN"/>
        </w:rPr>
        <w:t xml:space="preserve">ất, </w:t>
      </w:r>
      <w:r>
        <w:rPr>
          <w:rFonts w:ascii="Times New Roman" w:hAnsi="Times New Roman" w:hint="eastAsia"/>
          <w:szCs w:val="28"/>
          <w:lang w:val="vi-VN"/>
        </w:rPr>
        <w:t>đơ</w:t>
      </w:r>
      <w:r>
        <w:rPr>
          <w:rFonts w:ascii="Times New Roman" w:hAnsi="Times New Roman"/>
          <w:szCs w:val="28"/>
          <w:lang w:val="vi-VN"/>
        </w:rPr>
        <w:t xml:space="preserve">n giá thuê </w:t>
      </w:r>
      <w:r>
        <w:rPr>
          <w:rFonts w:ascii="Times New Roman" w:hAnsi="Times New Roman" w:hint="eastAsia"/>
          <w:szCs w:val="28"/>
          <w:lang w:val="vi-VN"/>
        </w:rPr>
        <w:t>đ</w:t>
      </w:r>
      <w:r>
        <w:rPr>
          <w:rFonts w:ascii="Times New Roman" w:hAnsi="Times New Roman"/>
          <w:szCs w:val="28"/>
          <w:lang w:val="vi-VN"/>
        </w:rPr>
        <w:t xml:space="preserve">ất xây dựng công trình ngầm, </w:t>
      </w:r>
      <w:r>
        <w:rPr>
          <w:rFonts w:ascii="Times New Roman" w:hAnsi="Times New Roman" w:hint="eastAsia"/>
          <w:szCs w:val="28"/>
          <w:lang w:val="vi-VN"/>
        </w:rPr>
        <w:t>đơ</w:t>
      </w:r>
      <w:r>
        <w:rPr>
          <w:rFonts w:ascii="Times New Roman" w:hAnsi="Times New Roman"/>
          <w:szCs w:val="28"/>
          <w:lang w:val="vi-VN"/>
        </w:rPr>
        <w:t xml:space="preserve">n giá thuê </w:t>
      </w:r>
      <w:r>
        <w:rPr>
          <w:rFonts w:ascii="Times New Roman" w:hAnsi="Times New Roman" w:hint="eastAsia"/>
          <w:szCs w:val="28"/>
          <w:lang w:val="vi-VN"/>
        </w:rPr>
        <w:t>đ</w:t>
      </w:r>
      <w:r>
        <w:rPr>
          <w:rFonts w:ascii="Times New Roman" w:hAnsi="Times New Roman"/>
          <w:szCs w:val="28"/>
          <w:lang w:val="vi-VN"/>
        </w:rPr>
        <w:t>ất có mặt n</w:t>
      </w:r>
      <w:r>
        <w:rPr>
          <w:rFonts w:ascii="Times New Roman" w:hAnsi="Times New Roman" w:hint="eastAsia"/>
          <w:szCs w:val="28"/>
          <w:lang w:val="vi-VN"/>
        </w:rPr>
        <w:t>ư</w:t>
      </w:r>
      <w:r>
        <w:rPr>
          <w:rFonts w:ascii="Times New Roman" w:hAnsi="Times New Roman"/>
          <w:szCs w:val="28"/>
          <w:lang w:val="vi-VN"/>
        </w:rPr>
        <w:t xml:space="preserve">ớc trên </w:t>
      </w:r>
      <w:r>
        <w:rPr>
          <w:rFonts w:ascii="Times New Roman" w:hAnsi="Times New Roman" w:hint="eastAsia"/>
          <w:szCs w:val="28"/>
          <w:lang w:val="vi-VN"/>
        </w:rPr>
        <w:t>đ</w:t>
      </w:r>
      <w:r>
        <w:rPr>
          <w:rFonts w:ascii="Times New Roman" w:hAnsi="Times New Roman"/>
          <w:szCs w:val="28"/>
          <w:lang w:val="vi-VN"/>
        </w:rPr>
        <w:t>ịa bàn tỉnh Hà Tĩnh.</w:t>
      </w:r>
    </w:p>
    <w:p w14:paraId="1F6F7FB1" w14:textId="77777777" w:rsidR="00BA35B2" w:rsidRPr="006D17B4" w:rsidRDefault="00766C22">
      <w:pPr>
        <w:widowControl w:val="0"/>
        <w:spacing w:before="100"/>
        <w:ind w:firstLine="851"/>
        <w:jc w:val="both"/>
        <w:rPr>
          <w:rFonts w:ascii="Times New Roman" w:hAnsi="Times New Roman"/>
          <w:szCs w:val="28"/>
        </w:rPr>
      </w:pPr>
      <w:r>
        <w:rPr>
          <w:rFonts w:ascii="Times New Roman" w:hAnsi="Times New Roman"/>
          <w:szCs w:val="28"/>
        </w:rPr>
        <w:t>3. Giao Sở Tài chính chủ trì, phối hợp với Sở Tài nguyên và Môi trường, Cục Thuế tỉnh và các sở, ngành, địa phương liên quan thường xuyên theo dõi việc tổ chức thực hiện quyết định này; kịp thời nắm bắt các vướng mắc, bất cập, các vấn đề mới phát sinh từ thực tiễn (nếu có), báo cáo, tham mưu UBND tỉnh xem xét xử lý đảm bảo đúng quy định pháp luật, không phát sinh các hệ lụy.</w:t>
      </w:r>
    </w:p>
    <w:p w14:paraId="138276A1" w14:textId="77777777"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nl-NL"/>
        </w:rPr>
        <w:t xml:space="preserve">4. </w:t>
      </w:r>
      <w:bookmarkStart w:id="11" w:name="dieu_3_name"/>
      <w:r>
        <w:rPr>
          <w:rFonts w:ascii="Times New Roman" w:hAnsi="Times New Roman"/>
          <w:szCs w:val="28"/>
          <w:lang w:val="sv-SE"/>
        </w:rPr>
        <w:t>Chánh Văn phòng UBND tỉnh</w:t>
      </w:r>
      <w:r>
        <w:rPr>
          <w:rFonts w:ascii="Times New Roman" w:hAnsi="Times New Roman"/>
          <w:szCs w:val="28"/>
          <w:lang w:val="vi-VN"/>
        </w:rPr>
        <w:t xml:space="preserve">; </w:t>
      </w:r>
      <w:r>
        <w:rPr>
          <w:rFonts w:ascii="Times New Roman" w:hAnsi="Times New Roman"/>
          <w:szCs w:val="28"/>
          <w:lang w:val="nl-NL"/>
        </w:rPr>
        <w:t>Giám đốc các sở: Tài chính, Tài nguyên và Môi trường;</w:t>
      </w:r>
      <w:r>
        <w:rPr>
          <w:rFonts w:ascii="Times New Roman" w:hAnsi="Times New Roman"/>
          <w:szCs w:val="28"/>
          <w:lang w:val="vi-VN"/>
        </w:rPr>
        <w:t xml:space="preserve"> Trưởng ban Ban quản lý Khu Kinh tế tỉnh;</w:t>
      </w:r>
      <w:r>
        <w:rPr>
          <w:rFonts w:ascii="Times New Roman" w:hAnsi="Times New Roman"/>
          <w:szCs w:val="28"/>
          <w:lang w:val="nl-NL"/>
        </w:rPr>
        <w:t xml:space="preserve"> Cục trưởng Cục Thuế tỉnh; Chủ tịch UBND các huyện, thị xã, thành phố; Thủ trưởng các sở, ban, ngành và các đơn vị, tổ chức, cá nhân có liên quan chịu trách nhiệm thi hành Quyết định này</w:t>
      </w:r>
      <w:r>
        <w:rPr>
          <w:rFonts w:ascii="Times New Roman" w:hAnsi="Times New Roman"/>
          <w:szCs w:val="28"/>
          <w:lang w:val="vi-VN"/>
        </w:rPr>
        <w:t>./.</w:t>
      </w:r>
      <w:bookmarkEnd w:id="11"/>
      <w:r>
        <w:rPr>
          <w:rFonts w:ascii="Times New Roman" w:hAnsi="Times New Roman"/>
          <w:szCs w:val="28"/>
          <w:lang w:val="vi-VN"/>
        </w:rPr>
        <w:t> </w:t>
      </w:r>
    </w:p>
    <w:p w14:paraId="0F0DC35A" w14:textId="77777777" w:rsidR="00BA35B2" w:rsidRDefault="00BA35B2">
      <w:pPr>
        <w:ind w:firstLine="851"/>
        <w:jc w:val="both"/>
        <w:rPr>
          <w:rFonts w:ascii="Times New Roman" w:hAnsi="Times New Roman"/>
          <w:spacing w:val="-4"/>
          <w:position w:val="-2"/>
          <w:sz w:val="12"/>
          <w:szCs w:val="28"/>
          <w:lang w:val="vi-VN"/>
        </w:rPr>
      </w:pPr>
    </w:p>
    <w:tbl>
      <w:tblPr>
        <w:tblW w:w="0" w:type="auto"/>
        <w:tblCellMar>
          <w:left w:w="0" w:type="dxa"/>
          <w:right w:w="0" w:type="dxa"/>
        </w:tblCellMar>
        <w:tblLook w:val="04A0" w:firstRow="1" w:lastRow="0" w:firstColumn="1" w:lastColumn="0" w:noHBand="0" w:noVBand="1"/>
      </w:tblPr>
      <w:tblGrid>
        <w:gridCol w:w="4786"/>
        <w:gridCol w:w="4428"/>
      </w:tblGrid>
      <w:tr w:rsidR="00BA35B2" w14:paraId="46873094" w14:textId="77777777">
        <w:tc>
          <w:tcPr>
            <w:tcW w:w="4786" w:type="dxa"/>
            <w:tcMar>
              <w:top w:w="0" w:type="dxa"/>
              <w:left w:w="108" w:type="dxa"/>
              <w:bottom w:w="0" w:type="dxa"/>
              <w:right w:w="108" w:type="dxa"/>
            </w:tcMar>
            <w:hideMark/>
          </w:tcPr>
          <w:p w14:paraId="1E0C0467" w14:textId="77777777" w:rsidR="00BA35B2" w:rsidRDefault="00766C22">
            <w:pPr>
              <w:rPr>
                <w:rFonts w:ascii="Times New Roman" w:hAnsi="Times New Roman"/>
                <w:spacing w:val="-4"/>
                <w:position w:val="-2"/>
                <w:lang w:val="vi-VN"/>
              </w:rPr>
            </w:pPr>
            <w:r>
              <w:rPr>
                <w:rFonts w:ascii="Times New Roman" w:hAnsi="Times New Roman"/>
                <w:spacing w:val="-4"/>
                <w:position w:val="-2"/>
                <w:lang w:val="vi-VN"/>
              </w:rPr>
              <w:t> </w:t>
            </w:r>
            <w:r>
              <w:rPr>
                <w:rFonts w:ascii="Times New Roman" w:hAnsi="Times New Roman"/>
                <w:spacing w:val="-4"/>
                <w:position w:val="-2"/>
                <w:sz w:val="16"/>
                <w:szCs w:val="16"/>
                <w:lang w:val="vi-VN"/>
              </w:rPr>
              <w:t> </w:t>
            </w:r>
            <w:r>
              <w:rPr>
                <w:rFonts w:ascii="Times New Roman" w:hAnsi="Times New Roman"/>
                <w:b/>
                <w:bCs/>
                <w:i/>
                <w:iCs/>
                <w:spacing w:val="-4"/>
                <w:position w:val="-2"/>
                <w:sz w:val="24"/>
                <w:lang w:val="vi-VN"/>
              </w:rPr>
              <w:t>Nơi nhận:</w:t>
            </w:r>
            <w:r>
              <w:rPr>
                <w:rFonts w:ascii="Times New Roman" w:hAnsi="Times New Roman"/>
                <w:b/>
                <w:bCs/>
                <w:i/>
                <w:iCs/>
                <w:spacing w:val="-4"/>
                <w:position w:val="-2"/>
                <w:lang w:val="vi-VN"/>
              </w:rPr>
              <w:br/>
            </w:r>
            <w:r>
              <w:rPr>
                <w:rFonts w:ascii="Times New Roman" w:hAnsi="Times New Roman"/>
                <w:spacing w:val="-4"/>
                <w:position w:val="-2"/>
                <w:sz w:val="22"/>
                <w:szCs w:val="22"/>
                <w:lang w:val="vi-VN"/>
              </w:rPr>
              <w:t xml:space="preserve">- Như Điều </w:t>
            </w:r>
            <w:r>
              <w:rPr>
                <w:rFonts w:ascii="Times New Roman" w:hAnsi="Times New Roman"/>
                <w:spacing w:val="-4"/>
                <w:position w:val="-2"/>
                <w:sz w:val="22"/>
                <w:szCs w:val="22"/>
              </w:rPr>
              <w:t>7</w:t>
            </w:r>
            <w:r>
              <w:rPr>
                <w:rFonts w:ascii="Times New Roman" w:hAnsi="Times New Roman"/>
                <w:spacing w:val="-4"/>
                <w:position w:val="-2"/>
                <w:sz w:val="22"/>
                <w:szCs w:val="22"/>
                <w:lang w:val="vi-VN"/>
              </w:rPr>
              <w:t>;</w:t>
            </w:r>
            <w:r>
              <w:rPr>
                <w:rFonts w:ascii="Times New Roman" w:hAnsi="Times New Roman"/>
                <w:spacing w:val="-4"/>
                <w:position w:val="-2"/>
                <w:sz w:val="22"/>
                <w:szCs w:val="22"/>
                <w:lang w:val="vi-VN"/>
              </w:rPr>
              <w:br/>
              <w:t>- Văn phòng Chính phủ, Website Chính phủ;</w:t>
            </w:r>
            <w:r>
              <w:rPr>
                <w:rFonts w:ascii="Times New Roman" w:hAnsi="Times New Roman"/>
                <w:spacing w:val="-4"/>
                <w:position w:val="-2"/>
                <w:sz w:val="22"/>
                <w:szCs w:val="22"/>
                <w:lang w:val="vi-VN"/>
              </w:rPr>
              <w:br/>
              <w:t>- Bộ Tài chính; Bộ Tài nguyên và Môi trường;</w:t>
            </w:r>
            <w:r>
              <w:rPr>
                <w:rFonts w:ascii="Times New Roman" w:hAnsi="Times New Roman"/>
                <w:spacing w:val="-4"/>
                <w:position w:val="-2"/>
                <w:sz w:val="22"/>
                <w:szCs w:val="22"/>
                <w:lang w:val="vi-VN"/>
              </w:rPr>
              <w:br/>
              <w:t>- Cục Kiểm tra văn bản QPPL - Bộ Tư pháp;</w:t>
            </w:r>
            <w:r>
              <w:rPr>
                <w:rFonts w:ascii="Times New Roman" w:hAnsi="Times New Roman"/>
                <w:spacing w:val="-4"/>
                <w:position w:val="-2"/>
                <w:sz w:val="22"/>
                <w:szCs w:val="22"/>
                <w:lang w:val="vi-VN"/>
              </w:rPr>
              <w:br/>
              <w:t>- TTr. Tỉnh ủy, TTr. HĐND tỉnh;</w:t>
            </w:r>
            <w:r>
              <w:rPr>
                <w:rFonts w:ascii="Times New Roman" w:hAnsi="Times New Roman"/>
                <w:spacing w:val="-4"/>
                <w:position w:val="-2"/>
                <w:sz w:val="22"/>
                <w:szCs w:val="22"/>
                <w:lang w:val="vi-VN"/>
              </w:rPr>
              <w:br/>
              <w:t>- Chủ tịch, các PCT UBND tỉnh;</w:t>
            </w:r>
            <w:r>
              <w:rPr>
                <w:rFonts w:ascii="Times New Roman" w:hAnsi="Times New Roman"/>
                <w:spacing w:val="-4"/>
                <w:position w:val="-2"/>
                <w:sz w:val="22"/>
                <w:szCs w:val="22"/>
                <w:lang w:val="vi-VN"/>
              </w:rPr>
              <w:br/>
              <w:t>- Đoàn Đại biểu Quốc hội tỉnh;</w:t>
            </w:r>
            <w:r>
              <w:rPr>
                <w:rFonts w:ascii="Times New Roman" w:hAnsi="Times New Roman"/>
                <w:spacing w:val="-4"/>
                <w:position w:val="-2"/>
                <w:sz w:val="22"/>
                <w:szCs w:val="22"/>
                <w:lang w:val="vi-VN"/>
              </w:rPr>
              <w:br/>
              <w:t>- Sở Tư pháp;</w:t>
            </w:r>
            <w:r>
              <w:rPr>
                <w:rFonts w:ascii="Times New Roman" w:hAnsi="Times New Roman"/>
                <w:spacing w:val="-4"/>
                <w:position w:val="-2"/>
                <w:sz w:val="22"/>
                <w:szCs w:val="22"/>
                <w:lang w:val="vi-VN"/>
              </w:rPr>
              <w:br/>
              <w:t>- Trung tâm TT - CB -TH tỉnh;</w:t>
            </w:r>
            <w:r>
              <w:rPr>
                <w:rFonts w:ascii="Times New Roman" w:hAnsi="Times New Roman"/>
                <w:spacing w:val="-4"/>
                <w:position w:val="-2"/>
                <w:sz w:val="22"/>
                <w:szCs w:val="22"/>
                <w:lang w:val="vi-VN"/>
              </w:rPr>
              <w:br/>
              <w:t>- Các PVP UBND tỉnh;</w:t>
            </w:r>
            <w:r>
              <w:rPr>
                <w:rFonts w:ascii="Times New Roman" w:hAnsi="Times New Roman"/>
                <w:spacing w:val="-4"/>
                <w:position w:val="-2"/>
                <w:sz w:val="22"/>
                <w:szCs w:val="22"/>
                <w:lang w:val="vi-VN"/>
              </w:rPr>
              <w:br/>
              <w:t>- Lưu: VT, XD, TH</w:t>
            </w:r>
            <w:r>
              <w:rPr>
                <w:rFonts w:ascii="Times New Roman" w:hAnsi="Times New Roman"/>
                <w:spacing w:val="-4"/>
                <w:position w:val="-2"/>
                <w:sz w:val="22"/>
                <w:szCs w:val="22"/>
                <w:vertAlign w:val="subscript"/>
                <w:lang w:val="vi-VN"/>
              </w:rPr>
              <w:t>1</w:t>
            </w:r>
            <w:r>
              <w:rPr>
                <w:rFonts w:ascii="Times New Roman" w:hAnsi="Times New Roman"/>
                <w:spacing w:val="-4"/>
                <w:position w:val="-2"/>
                <w:sz w:val="22"/>
                <w:szCs w:val="22"/>
                <w:lang w:val="vi-VN"/>
              </w:rPr>
              <w:t>, NL</w:t>
            </w:r>
            <w:r>
              <w:rPr>
                <w:rFonts w:ascii="Times New Roman" w:hAnsi="Times New Roman"/>
                <w:spacing w:val="-4"/>
                <w:position w:val="-2"/>
                <w:sz w:val="22"/>
                <w:szCs w:val="22"/>
                <w:vertAlign w:val="subscript"/>
                <w:lang w:val="vi-VN"/>
              </w:rPr>
              <w:t>.</w:t>
            </w:r>
            <w:r>
              <w:rPr>
                <w:rFonts w:ascii="Times New Roman" w:hAnsi="Times New Roman"/>
                <w:spacing w:val="-4"/>
                <w:position w:val="-2"/>
                <w:sz w:val="22"/>
                <w:szCs w:val="22"/>
                <w:lang w:val="vi-VN"/>
              </w:rPr>
              <w:br/>
            </w:r>
          </w:p>
        </w:tc>
        <w:tc>
          <w:tcPr>
            <w:tcW w:w="4428" w:type="dxa"/>
            <w:tcMar>
              <w:top w:w="0" w:type="dxa"/>
              <w:left w:w="108" w:type="dxa"/>
              <w:bottom w:w="0" w:type="dxa"/>
              <w:right w:w="108" w:type="dxa"/>
            </w:tcMar>
            <w:hideMark/>
          </w:tcPr>
          <w:p w14:paraId="4E119971" w14:textId="77777777" w:rsidR="00BA35B2" w:rsidRDefault="00766C22">
            <w:pPr>
              <w:jc w:val="center"/>
              <w:rPr>
                <w:rFonts w:ascii="Times New Roman" w:hAnsi="Times New Roman"/>
                <w:b/>
                <w:bCs/>
                <w:spacing w:val="-4"/>
                <w:position w:val="-2"/>
              </w:rPr>
            </w:pPr>
            <w:r>
              <w:rPr>
                <w:rFonts w:ascii="Times New Roman" w:hAnsi="Times New Roman"/>
                <w:b/>
                <w:bCs/>
                <w:spacing w:val="-4"/>
                <w:position w:val="-2"/>
                <w:sz w:val="26"/>
                <w:lang w:val="vi-VN"/>
              </w:rPr>
              <w:t>TM. ỦY BAN NHÂN DÂN</w:t>
            </w:r>
            <w:r>
              <w:rPr>
                <w:rFonts w:ascii="Times New Roman" w:hAnsi="Times New Roman"/>
                <w:b/>
                <w:bCs/>
                <w:spacing w:val="-4"/>
                <w:position w:val="-2"/>
                <w:sz w:val="26"/>
                <w:lang w:val="vi-VN"/>
              </w:rPr>
              <w:br/>
            </w:r>
            <w:r>
              <w:rPr>
                <w:rFonts w:ascii="Times New Roman" w:hAnsi="Times New Roman"/>
                <w:b/>
                <w:bCs/>
                <w:spacing w:val="-4"/>
                <w:position w:val="-2"/>
                <w:sz w:val="26"/>
              </w:rPr>
              <w:t xml:space="preserve">KT. </w:t>
            </w:r>
            <w:r>
              <w:rPr>
                <w:rFonts w:ascii="Times New Roman" w:hAnsi="Times New Roman"/>
                <w:b/>
                <w:bCs/>
                <w:spacing w:val="-4"/>
                <w:position w:val="-2"/>
                <w:sz w:val="26"/>
                <w:lang w:val="vi-VN"/>
              </w:rPr>
              <w:t>CHỦ TỊCH</w:t>
            </w:r>
            <w:r>
              <w:rPr>
                <w:rFonts w:ascii="Times New Roman" w:hAnsi="Times New Roman"/>
                <w:b/>
                <w:bCs/>
                <w:spacing w:val="-4"/>
                <w:position w:val="-2"/>
                <w:lang w:val="vi-VN"/>
              </w:rPr>
              <w:br/>
            </w:r>
            <w:r>
              <w:rPr>
                <w:rFonts w:ascii="Times New Roman" w:hAnsi="Times New Roman"/>
                <w:b/>
                <w:bCs/>
                <w:spacing w:val="-4"/>
                <w:position w:val="-2"/>
                <w:sz w:val="26"/>
                <w:lang w:val="vi-VN"/>
              </w:rPr>
              <w:t>PHÓ CHỦ TỊCH</w:t>
            </w:r>
            <w:r>
              <w:rPr>
                <w:rFonts w:ascii="Times New Roman" w:hAnsi="Times New Roman"/>
                <w:b/>
                <w:bCs/>
                <w:spacing w:val="-4"/>
                <w:position w:val="-2"/>
                <w:lang w:val="vi-VN"/>
              </w:rPr>
              <w:br/>
            </w:r>
            <w:r>
              <w:rPr>
                <w:rFonts w:ascii="Times New Roman" w:hAnsi="Times New Roman"/>
                <w:b/>
                <w:bCs/>
                <w:spacing w:val="-4"/>
                <w:position w:val="-2"/>
                <w:lang w:val="vi-VN"/>
              </w:rPr>
              <w:br/>
            </w:r>
          </w:p>
          <w:p w14:paraId="14385C78" w14:textId="77777777" w:rsidR="00BA35B2" w:rsidRDefault="00BA35B2">
            <w:pPr>
              <w:jc w:val="center"/>
              <w:rPr>
                <w:rFonts w:ascii="Times New Roman" w:hAnsi="Times New Roman"/>
                <w:b/>
                <w:bCs/>
                <w:spacing w:val="-4"/>
                <w:position w:val="-2"/>
              </w:rPr>
            </w:pPr>
          </w:p>
          <w:p w14:paraId="514027F5" w14:textId="77777777" w:rsidR="00BA35B2" w:rsidRDefault="00BA35B2">
            <w:pPr>
              <w:jc w:val="center"/>
              <w:rPr>
                <w:rFonts w:ascii="Times New Roman" w:hAnsi="Times New Roman"/>
                <w:b/>
                <w:bCs/>
                <w:spacing w:val="-4"/>
                <w:position w:val="-2"/>
              </w:rPr>
            </w:pPr>
          </w:p>
          <w:p w14:paraId="2549BCF8" w14:textId="77777777" w:rsidR="00BA35B2" w:rsidRDefault="00BA35B2">
            <w:pPr>
              <w:jc w:val="center"/>
              <w:rPr>
                <w:rFonts w:ascii="Times New Roman" w:hAnsi="Times New Roman"/>
                <w:b/>
                <w:bCs/>
                <w:spacing w:val="-4"/>
                <w:position w:val="-2"/>
              </w:rPr>
            </w:pPr>
          </w:p>
          <w:p w14:paraId="18E33D34" w14:textId="77777777" w:rsidR="00BA35B2" w:rsidRDefault="00766C22">
            <w:pPr>
              <w:jc w:val="center"/>
              <w:rPr>
                <w:rFonts w:ascii="Times New Roman" w:hAnsi="Times New Roman"/>
                <w:b/>
                <w:bCs/>
                <w:spacing w:val="-4"/>
                <w:position w:val="-2"/>
                <w:lang w:val="vi-VN"/>
              </w:rPr>
            </w:pPr>
            <w:r>
              <w:rPr>
                <w:rFonts w:ascii="Times New Roman" w:hAnsi="Times New Roman"/>
                <w:b/>
                <w:bCs/>
                <w:spacing w:val="-4"/>
                <w:position w:val="-2"/>
              </w:rPr>
              <w:t>Trần Báu Hà</w:t>
            </w:r>
          </w:p>
          <w:p w14:paraId="60AFB5D3" w14:textId="77777777" w:rsidR="00BA35B2" w:rsidRDefault="00766C22">
            <w:pPr>
              <w:jc w:val="center"/>
              <w:rPr>
                <w:rFonts w:ascii="Times New Roman" w:hAnsi="Times New Roman"/>
                <w:b/>
                <w:bCs/>
                <w:spacing w:val="-4"/>
                <w:position w:val="-2"/>
                <w:lang w:val="vi-VN"/>
              </w:rPr>
            </w:pPr>
            <w:r>
              <w:rPr>
                <w:rFonts w:ascii="Times New Roman" w:hAnsi="Times New Roman"/>
                <w:b/>
                <w:bCs/>
                <w:spacing w:val="-4"/>
                <w:position w:val="-2"/>
                <w:lang w:val="vi-VN"/>
              </w:rPr>
              <w:br/>
            </w:r>
          </w:p>
          <w:p w14:paraId="4FDF59DC" w14:textId="77777777" w:rsidR="00BA35B2" w:rsidRDefault="00BA35B2">
            <w:pPr>
              <w:jc w:val="center"/>
              <w:rPr>
                <w:rFonts w:ascii="Times New Roman" w:hAnsi="Times New Roman"/>
                <w:b/>
                <w:spacing w:val="-4"/>
                <w:position w:val="-2"/>
                <w:szCs w:val="28"/>
                <w:lang w:val="vi-VN"/>
              </w:rPr>
            </w:pPr>
          </w:p>
        </w:tc>
      </w:tr>
    </w:tbl>
    <w:p w14:paraId="4B5F6792" w14:textId="77777777" w:rsidR="00BA35B2" w:rsidRDefault="00BA35B2">
      <w:pPr>
        <w:widowControl w:val="0"/>
        <w:rPr>
          <w:rFonts w:ascii="Times New Roman" w:hAnsi="Times New Roman"/>
          <w:spacing w:val="-4"/>
          <w:position w:val="-2"/>
          <w:lang w:val="vi-VN"/>
        </w:rPr>
      </w:pPr>
    </w:p>
    <w:sectPr w:rsidR="00BA35B2">
      <w:headerReference w:type="default" r:id="rId11"/>
      <w:footerReference w:type="default" r:id="rId12"/>
      <w:type w:val="continuous"/>
      <w:pgSz w:w="11907" w:h="16840" w:code="9"/>
      <w:pgMar w:top="1418" w:right="1134" w:bottom="1134" w:left="1701" w:header="561" w:footer="56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1C04" w14:textId="77777777" w:rsidR="00766C2A" w:rsidRDefault="00766C2A">
      <w:r>
        <w:separator/>
      </w:r>
    </w:p>
  </w:endnote>
  <w:endnote w:type="continuationSeparator" w:id="0">
    <w:p w14:paraId="3458CDC8" w14:textId="77777777" w:rsidR="00766C2A" w:rsidRDefault="0076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9DC6" w14:textId="77777777" w:rsidR="00BA35B2" w:rsidRDefault="00BA35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D56A" w14:textId="77777777" w:rsidR="00766C2A" w:rsidRDefault="00766C2A">
      <w:r>
        <w:separator/>
      </w:r>
    </w:p>
  </w:footnote>
  <w:footnote w:type="continuationSeparator" w:id="0">
    <w:p w14:paraId="40BA2D62" w14:textId="77777777" w:rsidR="00766C2A" w:rsidRDefault="0076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8745"/>
      <w:docPartObj>
        <w:docPartGallery w:val="Page Numbers (Top of Page)"/>
        <w:docPartUnique/>
      </w:docPartObj>
    </w:sdtPr>
    <w:sdtEndPr>
      <w:rPr>
        <w:rFonts w:ascii="Times New Roman" w:hAnsi="Times New Roman"/>
      </w:rPr>
    </w:sdtEndPr>
    <w:sdtContent>
      <w:p w14:paraId="15BF78EB" w14:textId="77777777" w:rsidR="00BA35B2" w:rsidRDefault="00766C2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35BC6">
          <w:rPr>
            <w:rFonts w:ascii="Times New Roman" w:hAnsi="Times New Roman"/>
            <w:noProof/>
          </w:rPr>
          <w:t>4</w:t>
        </w:r>
        <w:r>
          <w:rPr>
            <w:rFonts w:ascii="Times New Roman" w:hAnsi="Times New Roman"/>
            <w:noProof/>
          </w:rPr>
          <w:fldChar w:fldCharType="end"/>
        </w:r>
      </w:p>
    </w:sdtContent>
  </w:sdt>
  <w:p w14:paraId="6D8E79A1" w14:textId="77777777" w:rsidR="00BA35B2" w:rsidRDefault="00BA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043"/>
    <w:multiLevelType w:val="multilevel"/>
    <w:tmpl w:val="7EC01110"/>
    <w:lvl w:ilvl="0">
      <w:numFmt w:val="bullet"/>
      <w:lvlText w:val="+"/>
      <w:lvlJc w:val="left"/>
      <w:pPr>
        <w:tabs>
          <w:tab w:val="num" w:pos="2340"/>
        </w:tabs>
        <w:ind w:left="23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091F"/>
    <w:multiLevelType w:val="multilevel"/>
    <w:tmpl w:val="55BEAAD8"/>
    <w:lvl w:ilvl="0">
      <w:numFmt w:val="bullet"/>
      <w:lvlText w:val="+"/>
      <w:lvlJc w:val="left"/>
      <w:pPr>
        <w:tabs>
          <w:tab w:val="num" w:pos="3810"/>
        </w:tabs>
        <w:ind w:left="3810" w:hanging="111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CA128F6"/>
    <w:multiLevelType w:val="multilevel"/>
    <w:tmpl w:val="DABAD04E"/>
    <w:lvl w:ilvl="0">
      <w:start w:val="1"/>
      <w:numFmt w:val="lowerLetter"/>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397D4D"/>
    <w:multiLevelType w:val="hybridMultilevel"/>
    <w:tmpl w:val="70BA1E8E"/>
    <w:lvl w:ilvl="0" w:tplc="BE7C44EE">
      <w:numFmt w:val="bullet"/>
      <w:lvlText w:val="+"/>
      <w:lvlJc w:val="left"/>
      <w:pPr>
        <w:tabs>
          <w:tab w:val="num" w:pos="3810"/>
        </w:tabs>
        <w:ind w:left="3810" w:hanging="1110"/>
      </w:pPr>
      <w:rPr>
        <w:rFonts w:ascii="Times New Roman" w:eastAsia="Times New Roman" w:hAnsi="Times New Roman" w:cs="Times New Roman" w:hint="default"/>
      </w:rPr>
    </w:lvl>
    <w:lvl w:ilvl="1" w:tplc="BE7C44EE">
      <w:numFmt w:val="bullet"/>
      <w:lvlText w:val="+"/>
      <w:lvlJc w:val="left"/>
      <w:pPr>
        <w:tabs>
          <w:tab w:val="num" w:pos="3270"/>
        </w:tabs>
        <w:ind w:left="3270" w:hanging="111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3C1157E"/>
    <w:multiLevelType w:val="hybridMultilevel"/>
    <w:tmpl w:val="7EC01110"/>
    <w:lvl w:ilvl="0" w:tplc="3872CFB6">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320C8"/>
    <w:multiLevelType w:val="hybridMultilevel"/>
    <w:tmpl w:val="852EDB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CD7DBD"/>
    <w:multiLevelType w:val="hybridMultilevel"/>
    <w:tmpl w:val="DABAD04E"/>
    <w:lvl w:ilvl="0" w:tplc="F2B476DA">
      <w:start w:val="1"/>
      <w:numFmt w:val="lowerLetter"/>
      <w:lvlText w:val="%1)"/>
      <w:lvlJc w:val="left"/>
      <w:pPr>
        <w:tabs>
          <w:tab w:val="num" w:pos="720"/>
        </w:tabs>
        <w:ind w:left="720" w:hanging="360"/>
      </w:pPr>
      <w:rPr>
        <w:rFonts w:hint="default"/>
      </w:rPr>
    </w:lvl>
    <w:lvl w:ilvl="1" w:tplc="FAFE9AB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79423F"/>
    <w:multiLevelType w:val="hybridMultilevel"/>
    <w:tmpl w:val="806C30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EB5318"/>
    <w:multiLevelType w:val="hybridMultilevel"/>
    <w:tmpl w:val="C4103F2C"/>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5501B"/>
    <w:multiLevelType w:val="hybridMultilevel"/>
    <w:tmpl w:val="B3149618"/>
    <w:lvl w:ilvl="0" w:tplc="C2FCC374">
      <w:start w:val="4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155CD"/>
    <w:multiLevelType w:val="multilevel"/>
    <w:tmpl w:val="2E864C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4F09FB"/>
    <w:multiLevelType w:val="hybridMultilevel"/>
    <w:tmpl w:val="B4EA1650"/>
    <w:lvl w:ilvl="0" w:tplc="30AEF634">
      <w:start w:val="1"/>
      <w:numFmt w:val="decimal"/>
      <w:lvlText w:val="%1."/>
      <w:lvlJc w:val="left"/>
      <w:pPr>
        <w:tabs>
          <w:tab w:val="num" w:pos="1422"/>
        </w:tabs>
        <w:ind w:left="1422" w:hanging="85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479F65F5"/>
    <w:multiLevelType w:val="hybridMultilevel"/>
    <w:tmpl w:val="55BEAAD8"/>
    <w:lvl w:ilvl="0" w:tplc="BE7C44EE">
      <w:numFmt w:val="bullet"/>
      <w:lvlText w:val="+"/>
      <w:lvlJc w:val="left"/>
      <w:pPr>
        <w:tabs>
          <w:tab w:val="num" w:pos="3810"/>
        </w:tabs>
        <w:ind w:left="3810" w:hanging="111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85C35D1"/>
    <w:multiLevelType w:val="hybridMultilevel"/>
    <w:tmpl w:val="90EACFA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4E9E3C5F"/>
    <w:multiLevelType w:val="hybridMultilevel"/>
    <w:tmpl w:val="5BBE19F2"/>
    <w:lvl w:ilvl="0" w:tplc="A13605A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52E32466"/>
    <w:multiLevelType w:val="hybridMultilevel"/>
    <w:tmpl w:val="47E0E7CE"/>
    <w:lvl w:ilvl="0" w:tplc="5A200856">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153A07"/>
    <w:multiLevelType w:val="hybridMultilevel"/>
    <w:tmpl w:val="962C9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76744C"/>
    <w:multiLevelType w:val="hybridMultilevel"/>
    <w:tmpl w:val="BB26232C"/>
    <w:lvl w:ilvl="0" w:tplc="F2B476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077E6F"/>
    <w:multiLevelType w:val="hybridMultilevel"/>
    <w:tmpl w:val="55D07C0A"/>
    <w:lvl w:ilvl="0" w:tplc="3C444DD0">
      <w:numFmt w:val="bullet"/>
      <w:lvlText w:val="-"/>
      <w:lvlJc w:val="left"/>
      <w:pPr>
        <w:tabs>
          <w:tab w:val="num" w:pos="264"/>
        </w:tabs>
        <w:ind w:left="264" w:hanging="264"/>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1"/>
  </w:num>
  <w:num w:numId="6">
    <w:abstractNumId w:val="3"/>
  </w:num>
  <w:num w:numId="7">
    <w:abstractNumId w:val="18"/>
  </w:num>
  <w:num w:numId="8">
    <w:abstractNumId w:val="10"/>
  </w:num>
  <w:num w:numId="9">
    <w:abstractNumId w:val="4"/>
  </w:num>
  <w:num w:numId="10">
    <w:abstractNumId w:val="0"/>
  </w:num>
  <w:num w:numId="11">
    <w:abstractNumId w:val="15"/>
  </w:num>
  <w:num w:numId="12">
    <w:abstractNumId w:val="5"/>
  </w:num>
  <w:num w:numId="13">
    <w:abstractNumId w:val="13"/>
  </w:num>
  <w:num w:numId="14">
    <w:abstractNumId w:val="11"/>
  </w:num>
  <w:num w:numId="15">
    <w:abstractNumId w:val="7"/>
  </w:num>
  <w:num w:numId="16">
    <w:abstractNumId w:val="16"/>
  </w:num>
  <w:num w:numId="17">
    <w:abstractNumId w:val="1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5B2"/>
    <w:rsid w:val="00335BC6"/>
    <w:rsid w:val="00567DA5"/>
    <w:rsid w:val="006D17B4"/>
    <w:rsid w:val="00766C22"/>
    <w:rsid w:val="00766C2A"/>
    <w:rsid w:val="00B24D42"/>
    <w:rsid w:val="00BA35B2"/>
    <w:rsid w:val="00E83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07797"/>
  <w15:docId w15:val="{E34CB461-6236-42B4-AAAC-A2CA0F00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120" w:after="120"/>
      <w:jc w:val="center"/>
      <w:outlineLvl w:val="2"/>
    </w:pPr>
    <w:rPr>
      <w:rFonts w:ascii=".VnTimeH" w:hAnsi=".VnTimeH"/>
      <w:b/>
    </w:rPr>
  </w:style>
  <w:style w:type="paragraph" w:styleId="Heading4">
    <w:name w:val="heading 4"/>
    <w:basedOn w:val="Normal"/>
    <w:next w:val="Normal"/>
    <w:qFormat/>
    <w:pPr>
      <w:keepNext/>
      <w:jc w:val="both"/>
      <w:outlineLvl w:val="3"/>
    </w:pPr>
    <w:rPr>
      <w:b/>
      <w:i/>
      <w:sz w:val="24"/>
    </w:rPr>
  </w:style>
  <w:style w:type="paragraph" w:styleId="Heading5">
    <w:name w:val="heading 5"/>
    <w:basedOn w:val="Normal"/>
    <w:next w:val="Normal"/>
    <w:qFormat/>
    <w:pPr>
      <w:keepNext/>
      <w:jc w:val="center"/>
      <w:outlineLvl w:val="4"/>
    </w:pPr>
    <w:rPr>
      <w:rFonts w:ascii=".VnTimeH" w:hAnsi=".VnTimeH"/>
      <w:b/>
      <w:sz w:val="26"/>
    </w:rPr>
  </w:style>
  <w:style w:type="paragraph" w:styleId="Heading6">
    <w:name w:val="heading 6"/>
    <w:basedOn w:val="Normal"/>
    <w:next w:val="Normal"/>
    <w:qFormat/>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Indent2">
    <w:name w:val="Body Text Indent 2"/>
    <w:basedOn w:val="Normal"/>
    <w:pPr>
      <w:spacing w:before="120"/>
      <w:ind w:firstLine="720"/>
    </w:pPr>
    <w:rPr>
      <w:color w:val="000000"/>
    </w:rPr>
  </w:style>
  <w:style w:type="paragraph" w:styleId="BodyTextIndent3">
    <w:name w:val="Body Text Indent 3"/>
    <w:basedOn w:val="Normal"/>
    <w:pPr>
      <w:ind w:firstLine="720"/>
      <w:jc w:val="both"/>
    </w:pPr>
  </w:style>
  <w:style w:type="paragraph" w:styleId="BodyText">
    <w:name w:val="Body Text"/>
    <w:basedOn w:val="Normal"/>
    <w:rPr>
      <w:color w:val="FF0000"/>
    </w:rPr>
  </w:style>
  <w:style w:type="paragraph" w:styleId="BodyText2">
    <w:name w:val="Body Text 2"/>
    <w:basedOn w:val="Normal"/>
    <w:pPr>
      <w:widowControl w:val="0"/>
      <w:spacing w:before="120"/>
      <w:jc w:val="both"/>
    </w:pPr>
  </w:style>
  <w:style w:type="paragraph" w:styleId="BodyText3">
    <w:name w:val="Body Text 3"/>
    <w:basedOn w:val="Normal"/>
    <w:pPr>
      <w:jc w:val="center"/>
    </w:pPr>
    <w:rPr>
      <w:b/>
    </w:rPr>
  </w:style>
  <w:style w:type="paragraph" w:styleId="Header">
    <w:name w:val="header"/>
    <w:basedOn w:val="Normal"/>
    <w:link w:val="HeaderChar"/>
    <w:uiPriority w:val="99"/>
    <w:pPr>
      <w:tabs>
        <w:tab w:val="center" w:pos="4320"/>
        <w:tab w:val="right" w:pos="8640"/>
      </w:tabs>
    </w:pPr>
  </w:style>
  <w:style w:type="paragraph" w:customStyle="1" w:styleId="Heading21">
    <w:name w:val="Heading 21"/>
    <w:basedOn w:val="TOC2"/>
    <w:autoRedefine/>
    <w:pPr>
      <w:tabs>
        <w:tab w:val="left" w:pos="1000"/>
        <w:tab w:val="right" w:leader="hyphen" w:pos="9110"/>
      </w:tabs>
      <w:spacing w:before="120" w:after="120" w:line="380" w:lineRule="exact"/>
      <w:ind w:left="0"/>
      <w:jc w:val="center"/>
    </w:pPr>
    <w:rPr>
      <w:rFonts w:ascii=".VnTimeH" w:eastAsia="MS Mincho" w:hAnsi=".VnTimeH"/>
      <w:b/>
      <w:iCs/>
      <w:sz w:val="24"/>
      <w:szCs w:val="24"/>
    </w:rPr>
  </w:style>
  <w:style w:type="paragraph" w:styleId="TOC2">
    <w:name w:val="toc 2"/>
    <w:basedOn w:val="Normal"/>
    <w:next w:val="Normal"/>
    <w:autoRedefine/>
    <w:semiHidden/>
    <w:pPr>
      <w:ind w:left="280"/>
    </w:p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VnArial" w:eastAsia=".VnTime" w:hAnsi=".VnArial" w:cs=".VnArial"/>
      <w:sz w:val="20"/>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uiPriority w:val="99"/>
    <w:rPr>
      <w:rFonts w:ascii=".VnTime" w:hAnsi=".VnTime"/>
      <w:sz w:val="28"/>
    </w:rPr>
  </w:style>
  <w:style w:type="character" w:customStyle="1" w:styleId="HeaderChar">
    <w:name w:val="Header Char"/>
    <w:basedOn w:val="DefaultParagraphFont"/>
    <w:link w:val="Header"/>
    <w:uiPriority w:val="99"/>
    <w:rPr>
      <w:rFonts w:ascii=".VnTime" w:hAnsi=".VnTime"/>
      <w:sz w:val="28"/>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81316">
      <w:bodyDiv w:val="1"/>
      <w:marLeft w:val="0"/>
      <w:marRight w:val="0"/>
      <w:marTop w:val="0"/>
      <w:marBottom w:val="0"/>
      <w:divBdr>
        <w:top w:val="none" w:sz="0" w:space="0" w:color="auto"/>
        <w:left w:val="none" w:sz="0" w:space="0" w:color="auto"/>
        <w:bottom w:val="none" w:sz="0" w:space="0" w:color="auto"/>
        <w:right w:val="none" w:sz="0" w:space="0" w:color="auto"/>
      </w:divBdr>
    </w:div>
    <w:div w:id="1718627046">
      <w:bodyDiv w:val="1"/>
      <w:marLeft w:val="0"/>
      <w:marRight w:val="0"/>
      <w:marTop w:val="0"/>
      <w:marBottom w:val="0"/>
      <w:divBdr>
        <w:top w:val="none" w:sz="0" w:space="0" w:color="auto"/>
        <w:left w:val="none" w:sz="0" w:space="0" w:color="auto"/>
        <w:bottom w:val="none" w:sz="0" w:space="0" w:color="auto"/>
        <w:right w:val="none" w:sz="0" w:space="0" w:color="auto"/>
      </w:divBdr>
    </w:div>
    <w:div w:id="1841775816">
      <w:bodyDiv w:val="1"/>
      <w:marLeft w:val="0"/>
      <w:marRight w:val="0"/>
      <w:marTop w:val="0"/>
      <w:marBottom w:val="0"/>
      <w:divBdr>
        <w:top w:val="none" w:sz="0" w:space="0" w:color="auto"/>
        <w:left w:val="none" w:sz="0" w:space="0" w:color="auto"/>
        <w:bottom w:val="none" w:sz="0" w:space="0" w:color="auto"/>
        <w:right w:val="none" w:sz="0" w:space="0" w:color="auto"/>
      </w:divBdr>
    </w:div>
    <w:div w:id="19610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7387-C0E9-4F4B-85DA-91564F0D9535}">
  <ds:schemaRefs>
    <ds:schemaRef ds:uri="http://schemas.microsoft.com/sharepoint/v3/contenttype/forms"/>
  </ds:schemaRefs>
</ds:datastoreItem>
</file>

<file path=customXml/itemProps2.xml><?xml version="1.0" encoding="utf-8"?>
<ds:datastoreItem xmlns:ds="http://schemas.openxmlformats.org/officeDocument/2006/customXml" ds:itemID="{48478F6A-8A00-444E-A87A-53A958270ADD}">
  <ds:schemaRefs>
    <ds:schemaRef ds:uri="http://schemas.microsoft.com/office/2006/metadata/properties"/>
    <ds:schemaRef ds:uri="http://schemas.microsoft.com/office/infopath/2007/PartnerControls"/>
    <ds:schemaRef ds:uri="b057d4eb-3536-4c44-a2ac-82f1a9a00a2a"/>
  </ds:schemaRefs>
</ds:datastoreItem>
</file>

<file path=customXml/itemProps3.xml><?xml version="1.0" encoding="utf-8"?>
<ds:datastoreItem xmlns:ds="http://schemas.openxmlformats.org/officeDocument/2006/customXml" ds:itemID="{6B258680-EF72-451E-A4A4-ECFFD64F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F776E-4F70-4B8C-9008-EB333954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1263</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HÀ TĨNH</vt:lpstr>
      <vt:lpstr>UBND TỈNH HÀ TĨNH</vt:lpstr>
    </vt:vector>
  </TitlesOfParts>
  <Company>ghostviet.com</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IBM</dc:creator>
  <cp:lastModifiedBy>Administrator</cp:lastModifiedBy>
  <cp:revision>22</cp:revision>
  <cp:lastPrinted>2024-11-05T07:16:00Z</cp:lastPrinted>
  <dcterms:created xsi:type="dcterms:W3CDTF">2024-12-26T08:35:00Z</dcterms:created>
  <dcterms:modified xsi:type="dcterms:W3CDTF">2024-12-30T00:42:00Z</dcterms:modified>
</cp:coreProperties>
</file>